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1120C" w14:textId="0C4658DA" w:rsidR="00701CE1" w:rsidRPr="00C513F1" w:rsidRDefault="00701CE1" w:rsidP="003D1D60">
      <w:pPr>
        <w:widowControl/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b/>
          <w:bCs/>
          <w:color w:val="0000FF"/>
          <w:kern w:val="0"/>
          <w:sz w:val="36"/>
          <w:szCs w:val="28"/>
        </w:rPr>
      </w:pPr>
      <w:r w:rsidRPr="00C513F1">
        <w:rPr>
          <w:rFonts w:ascii="Times New Roman" w:eastAsia="標楷體" w:hAnsi="Times New Roman" w:cs="Times New Roman"/>
          <w:b/>
          <w:bCs/>
          <w:color w:val="0000FF"/>
          <w:kern w:val="0"/>
          <w:sz w:val="36"/>
          <w:szCs w:val="28"/>
        </w:rPr>
        <w:t xml:space="preserve">CFA Level 1 </w:t>
      </w:r>
      <w:r w:rsidRPr="00C513F1">
        <w:rPr>
          <w:rFonts w:ascii="Times New Roman" w:eastAsia="標楷體" w:hAnsi="Times New Roman" w:cs="Times New Roman"/>
          <w:b/>
          <w:bCs/>
          <w:color w:val="0000FF"/>
          <w:kern w:val="0"/>
          <w:sz w:val="36"/>
          <w:szCs w:val="28"/>
        </w:rPr>
        <w:t>報名與準備心得</w:t>
      </w:r>
    </w:p>
    <w:p w14:paraId="1F54CC2F" w14:textId="3299B19B" w:rsidR="00D575B8" w:rsidRPr="003D1D60" w:rsidRDefault="00D83076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</w:pPr>
      <w:r w:rsidRPr="00C513F1">
        <w:rPr>
          <w:rFonts w:ascii="Times New Roman" w:eastAsia="標楷體" w:hAnsi="Times New Roman" w:cs="Times New Roman"/>
          <w:bCs/>
          <w:kern w:val="0"/>
          <w:sz w:val="28"/>
          <w:szCs w:val="28"/>
        </w:rPr>
        <w:t>(</w:t>
      </w:r>
      <w:r w:rsidR="00701CE1" w:rsidRPr="00C513F1">
        <w:rPr>
          <w:rFonts w:ascii="Times New Roman" w:eastAsia="標楷體" w:hAnsi="Times New Roman" w:cs="Times New Roman"/>
          <w:bCs/>
          <w:kern w:val="0"/>
          <w:sz w:val="28"/>
          <w:szCs w:val="28"/>
        </w:rPr>
        <w:t>作者</w:t>
      </w:r>
      <w:r w:rsidR="00701CE1" w:rsidRPr="00C513F1">
        <w:rPr>
          <w:rFonts w:ascii="Times New Roman" w:eastAsia="標楷體" w:hAnsi="Times New Roman" w:cs="Times New Roman"/>
          <w:bCs/>
          <w:kern w:val="0"/>
          <w:sz w:val="28"/>
          <w:szCs w:val="28"/>
        </w:rPr>
        <w:t>:</w:t>
      </w:r>
      <w:r w:rsidR="00C513F1" w:rsidRPr="00C513F1"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>江存瀚</w:t>
      </w:r>
      <w:r w:rsidR="00701CE1" w:rsidRPr="00C513F1"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>/</w:t>
      </w:r>
      <w:r w:rsidR="00C513F1" w:rsidRPr="00C513F1"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>張育銘</w:t>
      </w:r>
      <w:r w:rsidRPr="00C513F1"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>，</w:t>
      </w:r>
      <w:r w:rsidRPr="00C513F1"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>email</w:t>
      </w:r>
      <w:r w:rsidRPr="00C513F1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: </w:t>
      </w:r>
      <w:bookmarkStart w:id="0" w:name="_GoBack"/>
      <w:r w:rsidR="00DC1887">
        <w:fldChar w:fldCharType="begin"/>
      </w:r>
      <w:r w:rsidR="00DC1887">
        <w:instrText xml:space="preserve"> HYPERLINK "mailto:sv.sv82@gmail.com)</w:instrText>
      </w:r>
      <w:r w:rsidR="00DC1887">
        <w:instrText>，兩位作者都是</w:instrText>
      </w:r>
      <w:r w:rsidR="00DC1887">
        <w:instrText>2015</w:instrText>
      </w:r>
      <w:r w:rsidR="00DC1887">
        <w:instrText>年</w:instrText>
      </w:r>
      <w:r w:rsidR="00DC1887">
        <w:instrText>6</w:instrText>
      </w:r>
      <w:r w:rsidR="00DC1887">
        <w:instrText>月畢業於台北大學金融系，並立即通過當月</w:instrText>
      </w:r>
      <w:r w:rsidR="00DC1887">
        <w:instrText xml:space="preserve">CFA%20level1" </w:instrText>
      </w:r>
      <w:r w:rsidR="00DC1887">
        <w:fldChar w:fldCharType="separate"/>
      </w:r>
      <w:r w:rsidR="00C513F1" w:rsidRPr="00C513F1">
        <w:rPr>
          <w:rStyle w:val="a9"/>
          <w:rFonts w:ascii="Times New Roman" w:eastAsia="標楷體" w:hAnsi="Times New Roman" w:cs="Times New Roman" w:hint="eastAsia"/>
          <w:b/>
          <w:bCs/>
          <w:color w:val="0000FF"/>
          <w:kern w:val="0"/>
          <w:sz w:val="28"/>
          <w:szCs w:val="28"/>
          <w:u w:val="none"/>
        </w:rPr>
        <w:t>sv.sv82@gmail.com)</w:t>
      </w:r>
      <w:r w:rsidR="00C513F1" w:rsidRPr="00C513F1">
        <w:rPr>
          <w:rStyle w:val="a9"/>
          <w:rFonts w:ascii="Times New Roman" w:eastAsia="標楷體" w:hAnsi="Times New Roman" w:cs="Times New Roman" w:hint="eastAsia"/>
          <w:b/>
          <w:bCs/>
          <w:color w:val="0000FF"/>
          <w:kern w:val="0"/>
          <w:sz w:val="28"/>
          <w:szCs w:val="28"/>
          <w:u w:val="none"/>
        </w:rPr>
        <w:t>，兩位作者都是</w:t>
      </w:r>
      <w:r w:rsidR="00C513F1" w:rsidRPr="00C513F1">
        <w:rPr>
          <w:rStyle w:val="a9"/>
          <w:rFonts w:ascii="Times New Roman" w:eastAsia="標楷體" w:hAnsi="Times New Roman" w:cs="Times New Roman" w:hint="eastAsia"/>
          <w:b/>
          <w:bCs/>
          <w:color w:val="0000FF"/>
          <w:kern w:val="0"/>
          <w:sz w:val="28"/>
          <w:szCs w:val="28"/>
          <w:u w:val="none"/>
        </w:rPr>
        <w:t>2015</w:t>
      </w:r>
      <w:r w:rsidR="00C513F1" w:rsidRPr="00C513F1">
        <w:rPr>
          <w:rStyle w:val="a9"/>
          <w:rFonts w:ascii="Times New Roman" w:eastAsia="標楷體" w:hAnsi="Times New Roman" w:cs="Times New Roman" w:hint="eastAsia"/>
          <w:b/>
          <w:bCs/>
          <w:color w:val="0000FF"/>
          <w:kern w:val="0"/>
          <w:sz w:val="28"/>
          <w:szCs w:val="28"/>
          <w:u w:val="none"/>
        </w:rPr>
        <w:t>年</w:t>
      </w:r>
      <w:r w:rsidR="00C513F1" w:rsidRPr="00C513F1">
        <w:rPr>
          <w:rStyle w:val="a9"/>
          <w:rFonts w:ascii="Times New Roman" w:eastAsia="標楷體" w:hAnsi="Times New Roman" w:cs="Times New Roman" w:hint="eastAsia"/>
          <w:b/>
          <w:bCs/>
          <w:color w:val="0000FF"/>
          <w:kern w:val="0"/>
          <w:sz w:val="28"/>
          <w:szCs w:val="28"/>
          <w:u w:val="none"/>
        </w:rPr>
        <w:t>6</w:t>
      </w:r>
      <w:r w:rsidR="00C513F1" w:rsidRPr="00C513F1">
        <w:rPr>
          <w:rStyle w:val="a9"/>
          <w:rFonts w:ascii="Times New Roman" w:eastAsia="標楷體" w:hAnsi="Times New Roman" w:cs="Times New Roman" w:hint="eastAsia"/>
          <w:b/>
          <w:bCs/>
          <w:color w:val="0000FF"/>
          <w:kern w:val="0"/>
          <w:sz w:val="28"/>
          <w:szCs w:val="28"/>
          <w:u w:val="none"/>
        </w:rPr>
        <w:t>月畢業於台北大學金融系，並立即通過當月</w:t>
      </w:r>
      <w:r w:rsidR="00C513F1" w:rsidRPr="00C513F1">
        <w:rPr>
          <w:rStyle w:val="a9"/>
          <w:rFonts w:ascii="Times New Roman" w:eastAsia="標楷體" w:hAnsi="Times New Roman" w:cs="Times New Roman" w:hint="eastAsia"/>
          <w:b/>
          <w:bCs/>
          <w:color w:val="0000FF"/>
          <w:kern w:val="0"/>
          <w:sz w:val="28"/>
          <w:szCs w:val="28"/>
          <w:u w:val="none"/>
        </w:rPr>
        <w:t>CFA level1</w:t>
      </w:r>
      <w:r w:rsidR="00DC1887">
        <w:rPr>
          <w:rStyle w:val="a9"/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  <w:u w:val="none"/>
        </w:rPr>
        <w:fldChar w:fldCharType="end"/>
      </w:r>
      <w:r w:rsidR="00C513F1" w:rsidRPr="00C513F1"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28"/>
          <w:szCs w:val="28"/>
        </w:rPr>
        <w:t>之考試</w:t>
      </w:r>
      <w:bookmarkEnd w:id="0"/>
      <w:proofErr w:type="gramStart"/>
      <w:r w:rsidR="00C513F1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）</w:t>
      </w:r>
      <w:proofErr w:type="gramEnd"/>
    </w:p>
    <w:p w14:paraId="217BC72E" w14:textId="77777777" w:rsidR="00701CE1" w:rsidRPr="00C513F1" w:rsidRDefault="00701CE1" w:rsidP="00701CE1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</w:p>
    <w:p w14:paraId="5E4806C5" w14:textId="34D0E20C" w:rsidR="00701CE1" w:rsidRPr="00F23CEF" w:rsidRDefault="00701CE1" w:rsidP="00701CE1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</w:pPr>
      <w:r w:rsidRPr="00F23CEF"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  <w:t>一、</w:t>
      </w:r>
      <w:r w:rsidRPr="00F23CEF"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  <w:t>CFA (Chartered Financial Analyst)</w:t>
      </w:r>
      <w:r w:rsidR="003D1D60" w:rsidRPr="00F23CEF"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  <w:t>是</w:t>
      </w:r>
      <w:r w:rsidR="003D1D60" w:rsidRPr="00F23CEF"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32"/>
          <w:szCs w:val="28"/>
        </w:rPr>
        <w:t>什麼</w:t>
      </w:r>
      <w:r w:rsidRPr="00F23CEF"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  <w:t>?</w:t>
      </w:r>
    </w:p>
    <w:p w14:paraId="59E447DC" w14:textId="0C388A0A" w:rsidR="00701CE1" w:rsidRPr="003D1D60" w:rsidRDefault="00701CE1" w:rsidP="003D1D60">
      <w:pPr>
        <w:widowControl/>
        <w:autoSpaceDE w:val="0"/>
        <w:autoSpaceDN w:val="0"/>
        <w:adjustRightInd w:val="0"/>
        <w:snapToGrid w:val="0"/>
        <w:spacing w:beforeLines="100" w:before="423" w:line="360" w:lineRule="auto"/>
        <w:ind w:firstLineChars="200" w:firstLine="560"/>
        <w:jc w:val="both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特許金融分析師，是全球金融財經界最為推崇的金融投資專業資格。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CFA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特許狀是由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CFA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協會（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CFA Institute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）所授與，該單位是全世界上最著名的投資行業專業團體之</w:t>
      </w:r>
      <w:proofErr w:type="gramStart"/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一</w:t>
      </w:r>
      <w:proofErr w:type="gramEnd"/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。</w:t>
      </w:r>
    </w:p>
    <w:p w14:paraId="017D1BDA" w14:textId="032CF12E" w:rsidR="00701CE1" w:rsidRPr="00F23CEF" w:rsidRDefault="00701CE1" w:rsidP="003D1D60">
      <w:pPr>
        <w:widowControl/>
        <w:autoSpaceDE w:val="0"/>
        <w:autoSpaceDN w:val="0"/>
        <w:adjustRightInd w:val="0"/>
        <w:snapToGrid w:val="0"/>
        <w:spacing w:beforeLines="100" w:before="423" w:afterLines="50" w:after="211"/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</w:pPr>
      <w:r w:rsidRPr="00F23CEF"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  <w:t>二、報考資格、時程與費用</w:t>
      </w:r>
    </w:p>
    <w:p w14:paraId="19BABDB4" w14:textId="2643B702" w:rsidR="00701CE1" w:rsidRPr="003D1D60" w:rsidRDefault="00701CE1" w:rsidP="003D1D60">
      <w:pPr>
        <w:widowControl/>
        <w:autoSpaceDE w:val="0"/>
        <w:autoSpaceDN w:val="0"/>
        <w:adjustRightInd w:val="0"/>
        <w:snapToGrid w:val="0"/>
        <w:spacing w:beforeLines="100" w:before="423" w:line="360" w:lineRule="auto"/>
        <w:ind w:firstLineChars="200" w:firstLine="560"/>
        <w:jc w:val="both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以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Level1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來說，只要大學是就讀財金相關科系，在大學最後一個學期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(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大四下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)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就有資格報考。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Level1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的考試時間一年兩次。分別是在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6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月及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12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月，成績則是在考完後一個月後</w:t>
      </w:r>
      <w:r w:rsidR="003D1D60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公布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。</w:t>
      </w:r>
    </w:p>
    <w:p w14:paraId="4B8FB17D" w14:textId="4734E4AA" w:rsidR="00701CE1" w:rsidRPr="003D1D60" w:rsidRDefault="00701CE1" w:rsidP="003D1D60">
      <w:pPr>
        <w:widowControl/>
        <w:autoSpaceDE w:val="0"/>
        <w:autoSpaceDN w:val="0"/>
        <w:adjustRightInd w:val="0"/>
        <w:snapToGrid w:val="0"/>
        <w:spacing w:beforeLines="50" w:before="211" w:line="360" w:lineRule="auto"/>
        <w:ind w:firstLineChars="200" w:firstLine="560"/>
        <w:jc w:val="both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費用的部分可以參考下表，其中註冊費只有在第</w:t>
      </w:r>
      <w:r w:rsidR="003D1D60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1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次才需要繳交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:</w:t>
      </w:r>
    </w:p>
    <w:p w14:paraId="563A65A0" w14:textId="5E3424E7" w:rsidR="00701CE1" w:rsidRPr="003D1D60" w:rsidRDefault="00701CE1" w:rsidP="00701CE1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11789A39" wp14:editId="658C408C">
            <wp:extent cx="5270500" cy="1379236"/>
            <wp:effectExtent l="0" t="0" r="6350" b="0"/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7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4C993" w14:textId="77777777" w:rsidR="003D1D60" w:rsidRDefault="003D1D60" w:rsidP="003D1D60">
      <w:pPr>
        <w:widowControl/>
        <w:autoSpaceDE w:val="0"/>
        <w:autoSpaceDN w:val="0"/>
        <w:adjustRightInd w:val="0"/>
        <w:snapToGrid w:val="0"/>
        <w:spacing w:beforeLines="50" w:before="211" w:line="360" w:lineRule="auto"/>
        <w:ind w:firstLineChars="200" w:firstLine="56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</w:p>
    <w:p w14:paraId="734F5083" w14:textId="3A8D3B20" w:rsidR="00B118BA" w:rsidRPr="003D1D60" w:rsidRDefault="00701CE1" w:rsidP="003D1D60">
      <w:pPr>
        <w:widowControl/>
        <w:autoSpaceDE w:val="0"/>
        <w:autoSpaceDN w:val="0"/>
        <w:adjustRightInd w:val="0"/>
        <w:snapToGrid w:val="0"/>
        <w:spacing w:beforeLines="50" w:before="211" w:line="360" w:lineRule="auto"/>
        <w:ind w:firstLineChars="200" w:firstLine="56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考試的費用包含電子書，若需要紙本印刷則需要額外的費用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(150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美元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)</w:t>
      </w:r>
      <w:proofErr w:type="gramStart"/>
      <w:r w:rsidR="00B118BA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詳請可</w:t>
      </w:r>
      <w:proofErr w:type="gramEnd"/>
      <w:r w:rsidR="00B118BA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上官網</w:t>
      </w:r>
      <w:r w:rsidR="003D1D60" w:rsidRPr="003D1D60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詳閱</w:t>
      </w:r>
      <w:r w:rsidR="00B118BA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: </w:t>
      </w:r>
      <w:hyperlink r:id="rId9" w:history="1">
        <w:r w:rsidR="00B118BA" w:rsidRPr="003D1D60">
          <w:rPr>
            <w:rStyle w:val="a9"/>
            <w:rFonts w:ascii="Times New Roman" w:eastAsia="標楷體" w:hAnsi="Times New Roman" w:cs="Times New Roman"/>
            <w:bCs/>
            <w:kern w:val="0"/>
            <w:sz w:val="28"/>
            <w:szCs w:val="28"/>
          </w:rPr>
          <w:t>https://www.cfainstitute.org/programs/cfaprogram/exams/Pages/level_I_exam_prep.aspx</w:t>
        </w:r>
      </w:hyperlink>
    </w:p>
    <w:p w14:paraId="5906D36C" w14:textId="7B840354" w:rsidR="00701CE1" w:rsidRPr="00F23CEF" w:rsidRDefault="00701CE1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</w:pPr>
      <w:r w:rsidRPr="00F23CEF"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  <w:lastRenderedPageBreak/>
        <w:t>三、考試內容與</w:t>
      </w:r>
      <w:r w:rsidR="00F23CEF" w:rsidRPr="00F23CEF"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32"/>
          <w:szCs w:val="28"/>
        </w:rPr>
        <w:t>整體</w:t>
      </w:r>
      <w:r w:rsidRPr="00F23CEF"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  <w:t>準備心得</w:t>
      </w:r>
    </w:p>
    <w:p w14:paraId="1329FA19" w14:textId="2C9EB4A9" w:rsidR="00D83076" w:rsidRPr="00693EA8" w:rsidRDefault="00D83076" w:rsidP="003D1D60">
      <w:pPr>
        <w:widowControl/>
        <w:autoSpaceDE w:val="0"/>
        <w:autoSpaceDN w:val="0"/>
        <w:adjustRightInd w:val="0"/>
        <w:snapToGrid w:val="0"/>
        <w:spacing w:beforeLines="50" w:before="211" w:line="360" w:lineRule="auto"/>
        <w:ind w:firstLineChars="200" w:firstLine="560"/>
        <w:jc w:val="both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CFA L1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基本上就是一個大學四年的</w:t>
      </w:r>
      <w:r w:rsidR="003D1D60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學習成果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總檢討。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70%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以上的考試內容都是過往上課的內容。剩下的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30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％，有些是你大學可能比較接觸不到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(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債券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)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，或屬於選修的部分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(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高統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)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。準備上</w:t>
      </w:r>
      <w:r w:rsidR="00EC3B69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的材料有官方課本</w:t>
      </w:r>
      <w:r w:rsidR="003D1D60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與</w:t>
      </w:r>
      <w:r w:rsidR="003D1D60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 xml:space="preserve"> </w:t>
      </w:r>
      <w:r w:rsid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Schwe</w:t>
      </w:r>
      <w:r w:rsidR="003D1D60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d</w:t>
      </w:r>
      <w:r w:rsidR="00EC3B69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er Study Note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，我比較推薦</w:t>
      </w:r>
      <w:r w:rsidR="00EC3B69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Note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，畢竟在沒有額外負擔印刷費的情況下，官方課本只提供電子書版本，閱讀起來比較沒有那麼直覺。</w:t>
      </w:r>
      <w:proofErr w:type="gramStart"/>
      <w:r w:rsidR="00B267CD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再者，</w:t>
      </w:r>
      <w:proofErr w:type="gramEnd"/>
      <w:r w:rsidR="00B267CD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課本很多都是就基礎開始講解，有基礎的人可能會覺得稍微繁</w:t>
      </w:r>
      <w:proofErr w:type="gramStart"/>
      <w:r w:rsidR="00B267CD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冗</w:t>
      </w:r>
      <w:proofErr w:type="gramEnd"/>
      <w:r w:rsidR="00B267CD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了</w:t>
      </w:r>
      <w:r w:rsidR="003D1D60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，但可增加熟練度</w:t>
      </w:r>
      <w:r w:rsidR="00B267CD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。</w:t>
      </w:r>
      <w:r w:rsidR="00EC3B69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模擬考題的部分，官方網站有提供免費的題目，</w:t>
      </w:r>
      <w:r w:rsidR="00EC3B69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Study Note</w:t>
      </w:r>
      <w:r w:rsidR="00EC3B69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則包含了</w:t>
      </w:r>
      <w:r w:rsidR="003D1D60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3</w:t>
      </w:r>
      <w:r w:rsidR="00EC3B69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次模擬考題。但模擬題跟實際考題有差距，</w:t>
      </w:r>
      <w:r w:rsidR="00AA2C13" w:rsidRPr="00693EA8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可以透過答題的正確率來檢視自己對科目的熟悉度，但毋須過度依賴</w:t>
      </w:r>
      <w:r w:rsidR="00EC3B69" w:rsidRPr="00693EA8">
        <w:rPr>
          <w:rFonts w:ascii="Times New Roman" w:eastAsia="標楷體" w:hAnsi="Times New Roman" w:cs="Times New Roman"/>
          <w:bCs/>
          <w:kern w:val="0"/>
          <w:sz w:val="28"/>
          <w:szCs w:val="28"/>
        </w:rPr>
        <w:t>。</w:t>
      </w:r>
    </w:p>
    <w:p w14:paraId="13738DB9" w14:textId="692131C0" w:rsidR="00D83076" w:rsidRPr="00693EA8" w:rsidRDefault="00B267CD" w:rsidP="00693EA8">
      <w:pPr>
        <w:widowControl/>
        <w:autoSpaceDE w:val="0"/>
        <w:autoSpaceDN w:val="0"/>
        <w:adjustRightInd w:val="0"/>
        <w:snapToGrid w:val="0"/>
        <w:spacing w:beforeLines="50" w:before="211" w:line="360" w:lineRule="auto"/>
        <w:ind w:firstLineChars="200" w:firstLine="561"/>
        <w:jc w:val="both"/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</w:pPr>
      <w:r w:rsidRPr="00F23CEF"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>推薦準備的順序：</w:t>
      </w:r>
      <w:r w:rsidRPr="00693EA8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財報</w:t>
      </w:r>
      <w:r w:rsidR="00693EA8" w:rsidRPr="00693EA8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=&gt;</w:t>
      </w:r>
      <w:r w:rsidRPr="00693EA8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債券</w:t>
      </w:r>
      <w:r w:rsidR="00693EA8" w:rsidRPr="00693EA8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=</w:t>
      </w:r>
      <w:r w:rsidRPr="00693EA8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&gt;</w:t>
      </w:r>
      <w:r w:rsidRPr="00693EA8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經濟</w:t>
      </w:r>
      <w:r w:rsidR="00693EA8" w:rsidRPr="00693EA8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=&gt;</w:t>
      </w:r>
      <w:r w:rsidRPr="00693EA8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計量</w:t>
      </w:r>
      <w:r w:rsidR="00693EA8" w:rsidRPr="00693EA8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=&gt;</w:t>
      </w:r>
      <w:r w:rsidRPr="00693EA8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其他</w:t>
      </w:r>
    </w:p>
    <w:p w14:paraId="5310A53B" w14:textId="1CF59481" w:rsidR="00B267CD" w:rsidRPr="003D1D60" w:rsidRDefault="00B118BA" w:rsidP="003D1D60">
      <w:pPr>
        <w:widowControl/>
        <w:autoSpaceDE w:val="0"/>
        <w:autoSpaceDN w:val="0"/>
        <w:adjustRightInd w:val="0"/>
        <w:snapToGrid w:val="0"/>
        <w:spacing w:beforeLines="50" w:before="211" w:line="360" w:lineRule="auto"/>
        <w:ind w:firstLineChars="200" w:firstLine="56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這個順序可以依照個人寫題目的情況調整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:</w:t>
      </w:r>
      <w:r w:rsidR="00B267CD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建議在考試前能寫至少三回</w:t>
      </w:r>
      <w:r w:rsidR="00B267CD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(</w:t>
      </w:r>
      <w:r w:rsidR="00B267CD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一回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包括上下午</w:t>
      </w:r>
      <w:r w:rsidR="00B267CD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)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的題目，確實紀錄每</w:t>
      </w:r>
      <w:proofErr w:type="gramStart"/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個</w:t>
      </w:r>
      <w:proofErr w:type="gramEnd"/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科目的錯誤題數，再</w:t>
      </w:r>
      <w:r w:rsidR="00B267CD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試著去降低失誤。一般來說，</w:t>
      </w:r>
      <w:r w:rsidR="00B267CD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Study Note</w:t>
      </w:r>
      <w:r w:rsidR="00B267CD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的題目難度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最高，</w:t>
      </w:r>
      <w:proofErr w:type="gramStart"/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官網模</w:t>
      </w:r>
      <w:proofErr w:type="gramEnd"/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擬題跟實際考試次之。但我感覺實際考試的題目難度比較兩極化，有</w:t>
      </w:r>
      <w:proofErr w:type="gramStart"/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不少秒殺題</w:t>
      </w:r>
      <w:proofErr w:type="gramEnd"/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，但也有難度非常高</w:t>
      </w:r>
      <w:r w:rsidR="00B267CD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。相比而言，</w:t>
      </w:r>
      <w:r w:rsidR="00B267CD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Study Note</w:t>
      </w:r>
      <w:r w:rsidR="00B267CD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的題目就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多</w:t>
      </w:r>
      <w:r w:rsidR="00B267CD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屬於</w:t>
      </w:r>
      <w:r w:rsidR="00B267CD" w:rsidRPr="003D1D60">
        <w:rPr>
          <w:rFonts w:ascii="Times New Roman" w:eastAsia="標楷體" w:hAnsi="Times New Roman" w:cs="Times New Roman"/>
          <w:bCs/>
          <w:vanish/>
          <w:kern w:val="0"/>
          <w:sz w:val="28"/>
          <w:szCs w:val="28"/>
        </w:rPr>
        <w:t>ㄉ</w:t>
      </w:r>
      <w:r w:rsidR="00B267CD" w:rsidRPr="003D1D60">
        <w:rPr>
          <w:rFonts w:ascii="Times New Roman" w:eastAsia="標楷體" w:hAnsi="Times New Roman" w:cs="Times New Roman"/>
          <w:bCs/>
          <w:vanish/>
          <w:kern w:val="0"/>
          <w:sz w:val="28"/>
          <w:szCs w:val="28"/>
        </w:rPr>
        <w:pgNum/>
      </w:r>
      <w:r w:rsidR="00B267CD" w:rsidRPr="003D1D60">
        <w:rPr>
          <w:rFonts w:ascii="Times New Roman" w:eastAsia="標楷體" w:hAnsi="Times New Roman" w:cs="Times New Roman"/>
          <w:bCs/>
          <w:vanish/>
          <w:kern w:val="0"/>
          <w:sz w:val="28"/>
          <w:szCs w:val="28"/>
        </w:rPr>
        <w:t>，有不少秒殺題，但也有難度非常高的。</w:t>
      </w:r>
      <w:proofErr w:type="gramStart"/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中間偏難</w:t>
      </w:r>
      <w:proofErr w:type="gramEnd"/>
      <w:r w:rsidR="00B267CD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。</w:t>
      </w:r>
    </w:p>
    <w:p w14:paraId="144EC885" w14:textId="6DE29B13" w:rsidR="00B118BA" w:rsidRPr="00C513F1" w:rsidRDefault="00B118BA" w:rsidP="00C513F1">
      <w:pPr>
        <w:widowControl/>
        <w:autoSpaceDE w:val="0"/>
        <w:autoSpaceDN w:val="0"/>
        <w:adjustRightInd w:val="0"/>
        <w:snapToGrid w:val="0"/>
        <w:spacing w:beforeLines="50" w:before="211" w:line="360" w:lineRule="auto"/>
        <w:ind w:firstLineChars="200" w:firstLine="561"/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</w:pPr>
      <w:r w:rsidRPr="00C513F1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我個人的準備流程如下</w:t>
      </w:r>
      <w:r w:rsidRPr="00C513F1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:</w:t>
      </w:r>
    </w:p>
    <w:p w14:paraId="2964215D" w14:textId="1FB25F2C" w:rsidR="00B118BA" w:rsidRPr="003D1D60" w:rsidRDefault="00B118BA" w:rsidP="003D1D60">
      <w:pPr>
        <w:widowControl/>
        <w:autoSpaceDE w:val="0"/>
        <w:autoSpaceDN w:val="0"/>
        <w:adjustRightInd w:val="0"/>
        <w:snapToGrid w:val="0"/>
        <w:spacing w:line="360" w:lineRule="auto"/>
        <w:ind w:left="280" w:hangingChars="100" w:hanging="28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1.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先閱覽過所有科目一次</w:t>
      </w:r>
    </w:p>
    <w:p w14:paraId="7EF3407F" w14:textId="1C209585" w:rsidR="00B118BA" w:rsidRPr="003D1D60" w:rsidRDefault="00B118BA" w:rsidP="003D1D60">
      <w:pPr>
        <w:widowControl/>
        <w:autoSpaceDE w:val="0"/>
        <w:autoSpaceDN w:val="0"/>
        <w:adjustRightInd w:val="0"/>
        <w:snapToGrid w:val="0"/>
        <w:spacing w:line="360" w:lineRule="auto"/>
        <w:ind w:left="280" w:hangingChars="100" w:hanging="28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2.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寫第</w:t>
      </w:r>
      <w:r w:rsidR="003D1D60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1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次模擬考題</w:t>
      </w:r>
    </w:p>
    <w:p w14:paraId="210271CE" w14:textId="3333AF5B" w:rsidR="00B118BA" w:rsidRPr="003D1D60" w:rsidRDefault="00B118BA" w:rsidP="003D1D60">
      <w:pPr>
        <w:widowControl/>
        <w:autoSpaceDE w:val="0"/>
        <w:autoSpaceDN w:val="0"/>
        <w:adjustRightInd w:val="0"/>
        <w:snapToGrid w:val="0"/>
        <w:spacing w:line="360" w:lineRule="auto"/>
        <w:ind w:left="280" w:hangingChars="100" w:hanging="28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3.</w:t>
      </w:r>
      <w:r w:rsidR="00EC3B69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依照錯誤率高低來安排念書計畫</w:t>
      </w:r>
      <w:r w:rsidR="00EC3B69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(</w:t>
      </w:r>
      <w:r w:rsidR="00F23CEF">
        <w:rPr>
          <w:rFonts w:ascii="Times New Roman" w:eastAsia="標楷體" w:hAnsi="Times New Roman" w:cs="Times New Roman"/>
          <w:bCs/>
          <w:kern w:val="0"/>
          <w:sz w:val="28"/>
          <w:szCs w:val="28"/>
        </w:rPr>
        <w:t>錯越多就先念，把所有科目</w:t>
      </w:r>
      <w:r w:rsidR="00F23CEF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再</w:t>
      </w:r>
      <w:r w:rsidR="00EC3B69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閱讀一次</w:t>
      </w:r>
      <w:r w:rsidR="00EC3B69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)</w:t>
      </w:r>
    </w:p>
    <w:p w14:paraId="409FBD06" w14:textId="209AE837" w:rsidR="00B267CD" w:rsidRPr="003D1D60" w:rsidRDefault="00EC3B69" w:rsidP="003D1D60">
      <w:pPr>
        <w:widowControl/>
        <w:autoSpaceDE w:val="0"/>
        <w:autoSpaceDN w:val="0"/>
        <w:adjustRightInd w:val="0"/>
        <w:snapToGrid w:val="0"/>
        <w:spacing w:line="360" w:lineRule="auto"/>
        <w:ind w:left="280" w:hangingChars="100" w:hanging="28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4.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寫第</w:t>
      </w:r>
      <w:r w:rsidR="003D1D60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2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次模擬考題</w:t>
      </w:r>
    </w:p>
    <w:p w14:paraId="1C96EE7D" w14:textId="5B49056C" w:rsidR="00EC3B69" w:rsidRPr="003D1D60" w:rsidRDefault="00EC3B69" w:rsidP="003D1D60">
      <w:pPr>
        <w:widowControl/>
        <w:autoSpaceDE w:val="0"/>
        <w:autoSpaceDN w:val="0"/>
        <w:adjustRightInd w:val="0"/>
        <w:snapToGrid w:val="0"/>
        <w:spacing w:line="360" w:lineRule="auto"/>
        <w:ind w:left="280" w:hangingChars="100" w:hanging="28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lastRenderedPageBreak/>
        <w:t>5.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針對錯誤最多的</w:t>
      </w:r>
      <w:proofErr w:type="gramStart"/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兩、三課細讀</w:t>
      </w:r>
      <w:proofErr w:type="gramEnd"/>
    </w:p>
    <w:p w14:paraId="1B61DC53" w14:textId="0F5FB41F" w:rsidR="00EC3B69" w:rsidRPr="003D1D60" w:rsidRDefault="00EC3B69" w:rsidP="003D1D60">
      <w:pPr>
        <w:widowControl/>
        <w:autoSpaceDE w:val="0"/>
        <w:autoSpaceDN w:val="0"/>
        <w:adjustRightInd w:val="0"/>
        <w:snapToGrid w:val="0"/>
        <w:spacing w:line="360" w:lineRule="auto"/>
        <w:ind w:left="280" w:hangingChars="100" w:hanging="28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6.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寫完剩下的模擬考題，熟悉考試節奏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(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一個考試</w:t>
      </w:r>
      <w:proofErr w:type="gramStart"/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要考快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6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小時</w:t>
      </w:r>
      <w:proofErr w:type="gramEnd"/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，加上休息時間就快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8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小時了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)</w:t>
      </w:r>
    </w:p>
    <w:p w14:paraId="25964121" w14:textId="77777777" w:rsidR="00EC3B69" w:rsidRPr="003D1D60" w:rsidRDefault="00EC3B69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</w:p>
    <w:p w14:paraId="4B235AEF" w14:textId="599394E2" w:rsidR="00BD6B5E" w:rsidRPr="003D1D60" w:rsidRDefault="00D83076" w:rsidP="006B18E5">
      <w:pPr>
        <w:widowControl/>
        <w:autoSpaceDE w:val="0"/>
        <w:autoSpaceDN w:val="0"/>
        <w:adjustRightInd w:val="0"/>
        <w:snapToGrid w:val="0"/>
        <w:spacing w:beforeLines="50" w:before="211" w:line="360" w:lineRule="auto"/>
        <w:ind w:firstLineChars="200" w:firstLine="56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平心而論，</w:t>
      </w:r>
      <w:r w:rsidRPr="00C513F1"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>CFA L1</w:t>
      </w:r>
      <w:r w:rsidR="00B267CD" w:rsidRPr="00C513F1"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>的報名價格</w:t>
      </w:r>
      <w:r w:rsidR="006B18E5" w:rsidRPr="00C513F1"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28"/>
          <w:szCs w:val="28"/>
        </w:rPr>
        <w:t>，</w:t>
      </w:r>
      <w:r w:rsidR="00B267CD" w:rsidRPr="00C513F1"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>比起題目</w:t>
      </w:r>
      <w:r w:rsidRPr="00C513F1"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>難度來說</w:t>
      </w:r>
      <w:r w:rsidR="006B18E5" w:rsidRPr="00C513F1"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>可能</w:t>
      </w:r>
      <w:r w:rsidRPr="00C513F1"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>更像是這考試的門檻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。</w:t>
      </w:r>
      <w:r w:rsidR="00BD6B5E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我自己的準備時間約為</w:t>
      </w:r>
      <w:r w:rsidR="00BD6B5E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3</w:t>
      </w:r>
      <w:r w:rsidR="00BD6B5E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個月，在考前所有科目都能有一定的準備。最後</w:t>
      </w:r>
      <w:r w:rsidR="00BD6B5E" w:rsidRPr="00C513F1"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>也期望未來這張證照的地位能夠在</w:t>
      </w:r>
      <w:r w:rsidR="00C513F1" w:rsidRPr="00C513F1"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28"/>
          <w:szCs w:val="28"/>
        </w:rPr>
        <w:t>我們</w:t>
      </w:r>
      <w:r w:rsidR="00BD6B5E" w:rsidRPr="00C513F1"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>系上</w:t>
      </w:r>
      <w:r w:rsidR="00C513F1" w:rsidRPr="00C513F1"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28"/>
          <w:szCs w:val="28"/>
        </w:rPr>
        <w:t>逐漸</w:t>
      </w:r>
      <w:proofErr w:type="gramStart"/>
      <w:r w:rsidR="00C513F1" w:rsidRPr="00C513F1"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28"/>
          <w:szCs w:val="28"/>
        </w:rPr>
        <w:t>普及</w:t>
      </w:r>
      <w:r w:rsidR="00BD6B5E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，</w:t>
      </w:r>
      <w:proofErr w:type="gramEnd"/>
      <w:r w:rsidR="00BD6B5E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或許是價格的關係，願意參加</w:t>
      </w:r>
      <w:r w:rsidR="00BD6B5E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CFA</w:t>
      </w:r>
      <w:r w:rsidR="00BD6B5E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考試的人並不多。</w:t>
      </w:r>
      <w:r w:rsidR="00BD6B5E" w:rsidRPr="00C513F1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但我認爲即使不參加考試，</w:t>
      </w:r>
      <w:r w:rsidR="00BD6B5E" w:rsidRPr="00C513F1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CFA</w:t>
      </w:r>
      <w:r w:rsidR="00BD6B5E" w:rsidRPr="00C513F1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的教材也是相當值得閱讀的，其包含的範圍之廣度以及深度，我想對金融系的學生來說是相當實用的</w:t>
      </w:r>
      <w:r w:rsidR="00BD6B5E"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。</w:t>
      </w:r>
    </w:p>
    <w:p w14:paraId="07BC14E9" w14:textId="77777777" w:rsidR="00B118BA" w:rsidRPr="003D1D60" w:rsidRDefault="00B118BA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</w:p>
    <w:p w14:paraId="7BBB5D89" w14:textId="77777777" w:rsidR="00C513F1" w:rsidRPr="00BE69C9" w:rsidRDefault="00B118BA" w:rsidP="00BE69C9">
      <w:pPr>
        <w:widowControl/>
        <w:autoSpaceDE w:val="0"/>
        <w:autoSpaceDN w:val="0"/>
        <w:adjustRightInd w:val="0"/>
        <w:snapToGrid w:val="0"/>
        <w:spacing w:beforeLines="50" w:before="211" w:line="360" w:lineRule="auto"/>
        <w:ind w:left="561" w:hangingChars="200" w:hanging="561"/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</w:pPr>
      <w:r w:rsidRPr="00BE69C9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*</w:t>
      </w:r>
      <w:r w:rsidRPr="00BE69C9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育銘</w:t>
      </w:r>
      <w:r w:rsidR="00C513F1" w:rsidRPr="00BE69C9">
        <w:rPr>
          <w:rFonts w:ascii="Times New Roman" w:eastAsia="標楷體" w:hAnsi="Times New Roman" w:cs="Times New Roman" w:hint="eastAsia"/>
          <w:b/>
          <w:bCs/>
          <w:kern w:val="0"/>
          <w:sz w:val="28"/>
          <w:szCs w:val="28"/>
        </w:rPr>
        <w:t>提示</w:t>
      </w:r>
      <w:r w:rsidRPr="00BE69C9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:</w:t>
      </w:r>
    </w:p>
    <w:p w14:paraId="48DB8A38" w14:textId="5E00431C" w:rsidR="00B118BA" w:rsidRPr="003D1D60" w:rsidRDefault="00B118BA" w:rsidP="00C513F1">
      <w:pPr>
        <w:widowControl/>
        <w:autoSpaceDE w:val="0"/>
        <w:autoSpaceDN w:val="0"/>
        <w:adjustRightInd w:val="0"/>
        <w:snapToGrid w:val="0"/>
        <w:spacing w:beforeLines="50" w:before="211" w:line="360" w:lineRule="auto"/>
        <w:ind w:firstLineChars="200" w:firstLine="561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C513F1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若是有</w:t>
      </w:r>
      <w:r w:rsidRPr="00C513F1"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>準備研究所的</w:t>
      </w:r>
      <w:r w:rsidR="00C513F1" w:rsidRPr="00C513F1"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28"/>
          <w:szCs w:val="28"/>
        </w:rPr>
        <w:t>同學</w:t>
      </w:r>
      <w:r w:rsidRPr="00C513F1">
        <w:rPr>
          <w:rFonts w:ascii="Times New Roman" w:eastAsia="標楷體" w:hAnsi="Times New Roman" w:cs="Times New Roman"/>
          <w:bCs/>
          <w:color w:val="0000FF"/>
          <w:kern w:val="0"/>
          <w:sz w:val="28"/>
          <w:szCs w:val="28"/>
        </w:rPr>
        <w:t>，比較不足的部分大概有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:</w:t>
      </w:r>
      <w:r w:rsidRPr="00C513F1">
        <w:rPr>
          <w:rFonts w:ascii="Times New Roman" w:eastAsia="標楷體" w:hAnsi="Times New Roman" w:cs="Times New Roman"/>
          <w:bCs/>
          <w:color w:val="0000FF"/>
          <w:kern w:val="0"/>
          <w:sz w:val="28"/>
          <w:szCs w:val="28"/>
        </w:rPr>
        <w:t>Fixed Income, Alternative Investment, Financial Report and Analysis , Ethical and Professional Standard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。所以在研究所確定後，必須要加強這幾個部分。</w:t>
      </w:r>
    </w:p>
    <w:p w14:paraId="557AEFFB" w14:textId="09D6572D" w:rsidR="00B118BA" w:rsidRPr="00F23CEF" w:rsidRDefault="00B118BA" w:rsidP="00C513F1">
      <w:pPr>
        <w:widowControl/>
        <w:autoSpaceDE w:val="0"/>
        <w:autoSpaceDN w:val="0"/>
        <w:adjustRightInd w:val="0"/>
        <w:snapToGrid w:val="0"/>
        <w:spacing w:line="360" w:lineRule="auto"/>
        <w:ind w:firstLineChars="200" w:firstLine="560"/>
        <w:jc w:val="both"/>
        <w:rPr>
          <w:rFonts w:ascii="Times New Roman" w:eastAsia="標楷體" w:hAnsi="Times New Roman" w:cs="Times New Roman"/>
          <w:bCs/>
          <w:color w:val="0000FF"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以我的偏好來說，我先</w:t>
      </w:r>
      <w:r w:rsidRPr="00C513F1">
        <w:rPr>
          <w:rFonts w:ascii="Times New Roman" w:eastAsia="標楷體" w:hAnsi="Times New Roman" w:cs="Times New Roman"/>
          <w:bCs/>
          <w:color w:val="0000FF"/>
          <w:kern w:val="0"/>
          <w:sz w:val="28"/>
          <w:szCs w:val="28"/>
        </w:rPr>
        <w:t>準備</w:t>
      </w:r>
      <w:r w:rsidRPr="00C513F1">
        <w:rPr>
          <w:rFonts w:ascii="Times New Roman" w:eastAsia="標楷體" w:hAnsi="Times New Roman" w:cs="Times New Roman"/>
          <w:bCs/>
          <w:color w:val="0000FF"/>
          <w:kern w:val="0"/>
          <w:sz w:val="28"/>
          <w:szCs w:val="28"/>
        </w:rPr>
        <w:t xml:space="preserve"> Fixed Income</w:t>
      </w:r>
      <w:r w:rsidRPr="00C513F1">
        <w:rPr>
          <w:rFonts w:ascii="Times New Roman" w:eastAsia="標楷體" w:hAnsi="Times New Roman" w:cs="Times New Roman"/>
          <w:bCs/>
          <w:color w:val="0000FF"/>
          <w:kern w:val="0"/>
          <w:sz w:val="28"/>
          <w:szCs w:val="28"/>
        </w:rPr>
        <w:t>和</w:t>
      </w:r>
      <w:r w:rsidRPr="00C513F1">
        <w:rPr>
          <w:rFonts w:ascii="Times New Roman" w:eastAsia="標楷體" w:hAnsi="Times New Roman" w:cs="Times New Roman"/>
          <w:bCs/>
          <w:color w:val="0000FF"/>
          <w:kern w:val="0"/>
          <w:sz w:val="28"/>
          <w:szCs w:val="28"/>
        </w:rPr>
        <w:t xml:space="preserve"> Alternative Investment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，接近考試時才準備我很容易忘記的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 Financial Report and Analysis 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和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 Ethical and Professional Standard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。其中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Fixed Income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會有資產證券化的部分可能要特別花時間準備。</w:t>
      </w:r>
      <w:r w:rsidRPr="00F23CEF">
        <w:rPr>
          <w:rFonts w:ascii="Times New Roman" w:eastAsia="標楷體" w:hAnsi="Times New Roman" w:cs="Times New Roman"/>
          <w:bCs/>
          <w:color w:val="0000FF"/>
          <w:kern w:val="0"/>
          <w:sz w:val="28"/>
          <w:szCs w:val="28"/>
        </w:rPr>
        <w:t>Financial Report and Analysis</w:t>
      </w:r>
      <w:r w:rsidRPr="00F23CEF">
        <w:rPr>
          <w:rFonts w:ascii="Times New Roman" w:eastAsia="標楷體" w:hAnsi="Times New Roman" w:cs="Times New Roman"/>
          <w:bCs/>
          <w:color w:val="0000FF"/>
          <w:kern w:val="0"/>
          <w:sz w:val="28"/>
          <w:szCs w:val="28"/>
        </w:rPr>
        <w:t>裡有部分的中會內容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，若沒修過中會的學弟妹可能要用點心思。而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Ethical and Professional Standard</w:t>
      </w:r>
      <w:r w:rsidRPr="003D1D6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包含成員的道德以及行為準則，是需要去慢慢理解與記憶的部分。有準備研究所的人其他六個章節可以不必太擔心，</w:t>
      </w:r>
      <w:r w:rsidRPr="00F23CEF">
        <w:rPr>
          <w:rFonts w:ascii="Times New Roman" w:eastAsia="標楷體" w:hAnsi="Times New Roman" w:cs="Times New Roman"/>
          <w:bCs/>
          <w:color w:val="0000FF"/>
          <w:kern w:val="0"/>
          <w:sz w:val="28"/>
          <w:szCs w:val="28"/>
        </w:rPr>
        <w:t>研究所考試內容比要考的</w:t>
      </w:r>
      <w:r w:rsidR="00C513F1" w:rsidRPr="00F23CEF">
        <w:rPr>
          <w:rFonts w:ascii="Times New Roman" w:eastAsia="標楷體" w:hAnsi="Times New Roman" w:cs="Times New Roman" w:hint="eastAsia"/>
          <w:bCs/>
          <w:color w:val="0000FF"/>
          <w:kern w:val="0"/>
          <w:sz w:val="28"/>
          <w:szCs w:val="28"/>
        </w:rPr>
        <w:t>比</w:t>
      </w:r>
      <w:r w:rsidR="00C513F1" w:rsidRPr="00F23CEF">
        <w:rPr>
          <w:rFonts w:ascii="Times New Roman" w:eastAsia="標楷體" w:hAnsi="Times New Roman" w:cs="Times New Roman" w:hint="eastAsia"/>
          <w:bCs/>
          <w:color w:val="0000FF"/>
          <w:kern w:val="0"/>
          <w:sz w:val="28"/>
          <w:szCs w:val="28"/>
        </w:rPr>
        <w:t>CFA level 1</w:t>
      </w:r>
      <w:r w:rsidRPr="00F23CEF">
        <w:rPr>
          <w:rFonts w:ascii="Times New Roman" w:eastAsia="標楷體" w:hAnsi="Times New Roman" w:cs="Times New Roman"/>
          <w:bCs/>
          <w:color w:val="0000FF"/>
          <w:kern w:val="0"/>
          <w:sz w:val="28"/>
          <w:szCs w:val="28"/>
        </w:rPr>
        <w:t>難很多。</w:t>
      </w:r>
    </w:p>
    <w:p w14:paraId="26644ECE" w14:textId="77777777" w:rsidR="00BD6B5E" w:rsidRPr="003D1D60" w:rsidRDefault="00BD6B5E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</w:p>
    <w:p w14:paraId="5A1B9AA3" w14:textId="0F08C8B2" w:rsidR="00B118BA" w:rsidRPr="00F23CEF" w:rsidRDefault="00F23CEF" w:rsidP="00F23CE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</w:pPr>
      <w:r w:rsidRPr="00F23CEF"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32"/>
          <w:szCs w:val="28"/>
        </w:rPr>
        <w:lastRenderedPageBreak/>
        <w:t>四、</w:t>
      </w:r>
      <w:r w:rsidR="00B118BA" w:rsidRPr="00F23CEF"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  <w:t>各科目準備心得</w:t>
      </w:r>
    </w:p>
    <w:p w14:paraId="3E87A555" w14:textId="77777777" w:rsidR="00B118BA" w:rsidRPr="003D1D60" w:rsidRDefault="00B118BA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</w:p>
    <w:p w14:paraId="56FE4A94" w14:textId="5D4F0523" w:rsidR="00D575B8" w:rsidRPr="00E72720" w:rsidRDefault="00D575B8" w:rsidP="00F23CEF">
      <w:pPr>
        <w:pStyle w:val="ab"/>
        <w:widowControl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Times New Roman" w:eastAsia="標楷體" w:hAnsi="Times New Roman" w:cs="Times New Roman"/>
          <w:color w:val="0000FF"/>
          <w:kern w:val="0"/>
          <w:sz w:val="32"/>
          <w:szCs w:val="28"/>
        </w:rPr>
      </w:pPr>
      <w:r w:rsidRPr="00F23CEF"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  <w:t>Ethical and Professional Standards</w:t>
      </w:r>
      <w:r w:rsidR="00F23CEF" w:rsidRPr="00F23CEF"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32"/>
          <w:szCs w:val="28"/>
        </w:rPr>
        <w:t xml:space="preserve"> </w:t>
      </w:r>
      <w:r w:rsidR="00F23CEF" w:rsidRPr="00E72720">
        <w:rPr>
          <w:rFonts w:ascii="Times New Roman" w:eastAsia="標楷體" w:hAnsi="Times New Roman" w:cs="Times New Roman" w:hint="eastAsia"/>
          <w:bCs/>
          <w:color w:val="0000FF"/>
          <w:kern w:val="0"/>
          <w:sz w:val="32"/>
          <w:szCs w:val="28"/>
        </w:rPr>
        <w:t>(</w:t>
      </w:r>
      <w:r w:rsidRPr="00E72720">
        <w:rPr>
          <w:rFonts w:ascii="Times New Roman" w:eastAsia="標楷體" w:hAnsi="Times New Roman" w:cs="Times New Roman"/>
          <w:color w:val="0000FF"/>
          <w:kern w:val="0"/>
          <w:sz w:val="32"/>
          <w:szCs w:val="28"/>
        </w:rPr>
        <w:t>Exam Weight</w:t>
      </w:r>
      <w:r w:rsidRPr="00E72720">
        <w:rPr>
          <w:rFonts w:ascii="Times New Roman" w:eastAsia="標楷體" w:hAnsi="Times New Roman" w:cs="Times New Roman"/>
          <w:b/>
          <w:color w:val="0000FF"/>
          <w:kern w:val="0"/>
          <w:sz w:val="32"/>
          <w:szCs w:val="28"/>
        </w:rPr>
        <w:t>: 15%</w:t>
      </w:r>
      <w:r w:rsidR="00F23CEF" w:rsidRPr="00E72720">
        <w:rPr>
          <w:rFonts w:ascii="Times New Roman" w:eastAsia="標楷體" w:hAnsi="Times New Roman" w:cs="Times New Roman" w:hint="eastAsia"/>
          <w:color w:val="0000FF"/>
          <w:kern w:val="0"/>
          <w:sz w:val="32"/>
          <w:szCs w:val="28"/>
        </w:rPr>
        <w:t>)</w:t>
      </w:r>
    </w:p>
    <w:p w14:paraId="747FE568" w14:textId="14084A37" w:rsidR="00D575B8" w:rsidRPr="003D1D60" w:rsidRDefault="00D575B8" w:rsidP="00F23CEF">
      <w:pPr>
        <w:widowControl/>
        <w:autoSpaceDE w:val="0"/>
        <w:autoSpaceDN w:val="0"/>
        <w:adjustRightInd w:val="0"/>
        <w:spacing w:line="360" w:lineRule="auto"/>
        <w:ind w:firstLineChars="200" w:firstLine="56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比重很高，但要拿</w:t>
      </w:r>
      <w:r w:rsidR="00F23CEF">
        <w:rPr>
          <w:rFonts w:ascii="Times New Roman" w:eastAsia="標楷體" w:hAnsi="Times New Roman" w:cs="Times New Roman" w:hint="eastAsia"/>
          <w:kern w:val="0"/>
          <w:sz w:val="28"/>
          <w:szCs w:val="28"/>
        </w:rPr>
        <w:t>高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分不是很容易的事情。考題通常會提到兩項道德要素，要考生選擇考題中的行為違反了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A,B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或都有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都沒有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。題目的敘述有時候很難去辨別，</w:t>
      </w:r>
      <w:r w:rsidRPr="00F23CEF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必須要熟讀實例才好得分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。不需要</w:t>
      </w:r>
      <w:proofErr w:type="gramStart"/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死背每項</w:t>
      </w:r>
      <w:proofErr w:type="gramEnd"/>
      <w:r w:rsidR="00F23CEF">
        <w:rPr>
          <w:rFonts w:ascii="Times New Roman" w:eastAsia="標楷體" w:hAnsi="Times New Roman" w:cs="Times New Roman" w:hint="eastAsia"/>
          <w:kern w:val="0"/>
          <w:sz w:val="28"/>
          <w:szCs w:val="28"/>
        </w:rPr>
        <w:t>道德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要素，只要能知道</w:t>
      </w:r>
      <w:r w:rsidR="00F23CEF" w:rsidRPr="00F23CEF">
        <w:rPr>
          <w:rFonts w:ascii="Times New Roman" w:eastAsia="標楷體" w:hAnsi="Times New Roman" w:cs="Times New Roman" w:hint="eastAsia"/>
          <w:kern w:val="0"/>
          <w:sz w:val="28"/>
          <w:szCs w:val="28"/>
        </w:rPr>
        <w:t>每項道德要素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的概念就好。</w:t>
      </w:r>
      <w:r w:rsidR="00E71CF3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官網上有提供道德準則手冊，考前翻一下還不錯。</w:t>
      </w:r>
    </w:p>
    <w:p w14:paraId="6990B838" w14:textId="261FCAB5" w:rsidR="00D575B8" w:rsidRPr="00F23CEF" w:rsidRDefault="00D575B8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color w:val="002060"/>
          <w:kern w:val="0"/>
          <w:sz w:val="28"/>
          <w:szCs w:val="28"/>
        </w:rPr>
      </w:pPr>
      <w:r w:rsidRPr="00F23CEF">
        <w:rPr>
          <w:rFonts w:ascii="Times New Roman" w:eastAsia="標楷體" w:hAnsi="Times New Roman" w:cs="Times New Roman"/>
          <w:b/>
          <w:color w:val="002060"/>
          <w:kern w:val="0"/>
          <w:sz w:val="28"/>
          <w:szCs w:val="28"/>
        </w:rPr>
        <w:t>難度</w:t>
      </w:r>
      <w:r w:rsidRPr="00F23CEF">
        <w:rPr>
          <w:rFonts w:ascii="Times New Roman" w:eastAsia="標楷體" w:hAnsi="Times New Roman" w:cs="Times New Roman"/>
          <w:b/>
          <w:color w:val="002060"/>
          <w:kern w:val="0"/>
          <w:sz w:val="28"/>
          <w:szCs w:val="28"/>
        </w:rPr>
        <w:t>:4</w:t>
      </w:r>
    </w:p>
    <w:p w14:paraId="6FF83CD8" w14:textId="77777777" w:rsidR="00D575B8" w:rsidRPr="00F23CEF" w:rsidRDefault="00E71CF3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color w:val="002060"/>
          <w:kern w:val="0"/>
          <w:sz w:val="28"/>
          <w:szCs w:val="28"/>
        </w:rPr>
      </w:pPr>
      <w:r w:rsidRPr="00F23CEF">
        <w:rPr>
          <w:rFonts w:ascii="Times New Roman" w:eastAsia="標楷體" w:hAnsi="Times New Roman" w:cs="Times New Roman"/>
          <w:b/>
          <w:color w:val="002060"/>
          <w:kern w:val="0"/>
          <w:sz w:val="28"/>
          <w:szCs w:val="28"/>
        </w:rPr>
        <w:t>難度高，</w:t>
      </w:r>
      <w:r w:rsidR="00BD6B5E" w:rsidRPr="00F23CEF">
        <w:rPr>
          <w:rFonts w:ascii="Times New Roman" w:eastAsia="標楷體" w:hAnsi="Times New Roman" w:cs="Times New Roman"/>
          <w:b/>
          <w:color w:val="002060"/>
          <w:kern w:val="0"/>
          <w:sz w:val="28"/>
          <w:szCs w:val="28"/>
        </w:rPr>
        <w:t>建議放在後面</w:t>
      </w:r>
      <w:r w:rsidR="00D575B8" w:rsidRPr="00F23CEF">
        <w:rPr>
          <w:rFonts w:ascii="Times New Roman" w:eastAsia="標楷體" w:hAnsi="Times New Roman" w:cs="Times New Roman"/>
          <w:b/>
          <w:color w:val="002060"/>
          <w:kern w:val="0"/>
          <w:sz w:val="28"/>
          <w:szCs w:val="28"/>
        </w:rPr>
        <w:t>，</w:t>
      </w:r>
      <w:proofErr w:type="gramStart"/>
      <w:r w:rsidRPr="00F23CEF">
        <w:rPr>
          <w:rFonts w:ascii="Times New Roman" w:eastAsia="標楷體" w:hAnsi="Times New Roman" w:cs="Times New Roman"/>
          <w:b/>
          <w:color w:val="002060"/>
          <w:kern w:val="0"/>
          <w:sz w:val="28"/>
          <w:szCs w:val="28"/>
        </w:rPr>
        <w:t>因為這科能夠</w:t>
      </w:r>
      <w:proofErr w:type="gramEnd"/>
      <w:r w:rsidRPr="00F23CEF">
        <w:rPr>
          <w:rFonts w:ascii="Times New Roman" w:eastAsia="標楷體" w:hAnsi="Times New Roman" w:cs="Times New Roman"/>
          <w:b/>
          <w:color w:val="002060"/>
          <w:kern w:val="0"/>
          <w:sz w:val="28"/>
          <w:szCs w:val="28"/>
        </w:rPr>
        <w:t>進步的幅度個人覺得有限。</w:t>
      </w:r>
    </w:p>
    <w:p w14:paraId="74DE8CCF" w14:textId="77777777" w:rsidR="00B118BA" w:rsidRPr="003D1D60" w:rsidRDefault="00B118BA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</w:pPr>
    </w:p>
    <w:p w14:paraId="25FD1A83" w14:textId="5AD550EE" w:rsidR="00D575B8" w:rsidRPr="00F23CEF" w:rsidRDefault="00D575B8" w:rsidP="00F23CEF">
      <w:pPr>
        <w:pStyle w:val="ab"/>
        <w:widowControl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Times New Roman" w:eastAsia="標楷體" w:hAnsi="Times New Roman" w:cs="Times New Roman"/>
          <w:color w:val="0000FF"/>
          <w:kern w:val="0"/>
          <w:sz w:val="32"/>
          <w:szCs w:val="28"/>
        </w:rPr>
      </w:pPr>
      <w:r w:rsidRPr="00F23CEF"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  <w:t>Quantitative Methods</w:t>
      </w:r>
      <w:r w:rsidRPr="00F23CEF">
        <w:rPr>
          <w:rFonts w:ascii="Times New Roman" w:eastAsia="標楷體" w:hAnsi="Times New Roman" w:cs="Times New Roman"/>
          <w:color w:val="0000FF"/>
          <w:kern w:val="0"/>
          <w:sz w:val="32"/>
          <w:szCs w:val="28"/>
        </w:rPr>
        <w:t xml:space="preserve"> </w:t>
      </w:r>
      <w:r w:rsidR="00F23CEF" w:rsidRPr="00F23CEF">
        <w:rPr>
          <w:rFonts w:ascii="Times New Roman" w:eastAsia="標楷體" w:hAnsi="Times New Roman" w:cs="Times New Roman" w:hint="eastAsia"/>
          <w:color w:val="0000FF"/>
          <w:kern w:val="0"/>
          <w:sz w:val="32"/>
          <w:szCs w:val="28"/>
        </w:rPr>
        <w:t>(</w:t>
      </w:r>
      <w:r w:rsidRPr="00F23CEF">
        <w:rPr>
          <w:rFonts w:ascii="Times New Roman" w:eastAsia="標楷體" w:hAnsi="Times New Roman" w:cs="Times New Roman"/>
          <w:color w:val="0000FF"/>
          <w:kern w:val="0"/>
          <w:sz w:val="32"/>
          <w:szCs w:val="28"/>
        </w:rPr>
        <w:t xml:space="preserve">Exam Weight: </w:t>
      </w:r>
      <w:r w:rsidRPr="006F3A85">
        <w:rPr>
          <w:rFonts w:ascii="Times New Roman" w:eastAsia="標楷體" w:hAnsi="Times New Roman" w:cs="Times New Roman"/>
          <w:b/>
          <w:color w:val="0000FF"/>
          <w:kern w:val="0"/>
          <w:sz w:val="32"/>
          <w:szCs w:val="28"/>
        </w:rPr>
        <w:t>12%</w:t>
      </w:r>
      <w:r w:rsidR="00F23CEF" w:rsidRPr="00F23CEF">
        <w:rPr>
          <w:rFonts w:ascii="Times New Roman" w:eastAsia="標楷體" w:hAnsi="Times New Roman" w:cs="Times New Roman" w:hint="eastAsia"/>
          <w:color w:val="0000FF"/>
          <w:kern w:val="0"/>
          <w:sz w:val="32"/>
          <w:szCs w:val="28"/>
        </w:rPr>
        <w:t>)</w:t>
      </w:r>
    </w:p>
    <w:p w14:paraId="79EECAE2" w14:textId="0DFC2601" w:rsidR="00D575B8" w:rsidRPr="003D1D60" w:rsidRDefault="00D575B8" w:rsidP="00F23CEF">
      <w:pPr>
        <w:widowControl/>
        <w:autoSpaceDE w:val="0"/>
        <w:autoSpaceDN w:val="0"/>
        <w:adjustRightInd w:val="0"/>
        <w:snapToGrid w:val="0"/>
        <w:spacing w:beforeLines="50" w:before="211" w:line="360" w:lineRule="auto"/>
        <w:ind w:firstLineChars="200" w:firstLine="56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題目範圍主要</w:t>
      </w:r>
      <w:proofErr w:type="gramStart"/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是初統</w:t>
      </w:r>
      <w:proofErr w:type="gramEnd"/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、高統的範圍。對準備研究所的人來說應該是簡單的。但對於沒有特別去修相關</w:t>
      </w:r>
      <w:r w:rsidR="00EC3B69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課程的同學，可能會有點難度，尤其是高統的部分，可能要</w:t>
      </w:r>
      <w:proofErr w:type="gramStart"/>
      <w:r w:rsidR="00EC3B69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稍微背點東西</w:t>
      </w:r>
      <w:proofErr w:type="gramEnd"/>
      <w:r w:rsidR="00EC3B69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EC3B69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通常是在假設檢定的部分</w:t>
      </w:r>
      <w:r w:rsidR="00EC3B69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14:paraId="58EA4240" w14:textId="77777777" w:rsidR="00D575B8" w:rsidRPr="00F23CEF" w:rsidRDefault="00D575B8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</w:pPr>
      <w:r w:rsidRPr="00F23CEF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難度</w:t>
      </w:r>
      <w:r w:rsidRPr="00F23CEF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:3</w:t>
      </w:r>
      <w:r w:rsidR="00E71CF3" w:rsidRPr="00F23CEF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.5</w:t>
      </w:r>
    </w:p>
    <w:p w14:paraId="2DFC7EB9" w14:textId="2CB04D95" w:rsidR="00D575B8" w:rsidRPr="00F23CEF" w:rsidRDefault="00550E3C" w:rsidP="00550E3C">
      <w:pPr>
        <w:widowControl/>
        <w:autoSpaceDE w:val="0"/>
        <w:autoSpaceDN w:val="0"/>
        <w:adjustRightInd w:val="0"/>
        <w:ind w:firstLineChars="50" w:firstLine="140"/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FF"/>
          <w:kern w:val="0"/>
          <w:sz w:val="28"/>
          <w:szCs w:val="28"/>
        </w:rPr>
        <w:t>難度</w:t>
      </w:r>
      <w:r w:rsidR="0067380D" w:rsidRPr="00F23CEF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中等</w:t>
      </w:r>
      <w:r w:rsidR="00D575B8" w:rsidRPr="00F23CEF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，在準備上的順位可以放中</w:t>
      </w:r>
      <w:r w:rsidR="00D83076" w:rsidRPr="00F23CEF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間</w:t>
      </w:r>
      <w:r w:rsidR="00D575B8" w:rsidRPr="00F23CEF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。</w:t>
      </w:r>
    </w:p>
    <w:p w14:paraId="4A964125" w14:textId="77777777" w:rsidR="00D575B8" w:rsidRPr="003D1D60" w:rsidRDefault="00D575B8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</w:pPr>
    </w:p>
    <w:p w14:paraId="014DFC4A" w14:textId="5AE52456" w:rsidR="00D575B8" w:rsidRPr="00550E3C" w:rsidRDefault="00D575B8" w:rsidP="00550E3C">
      <w:pPr>
        <w:pStyle w:val="ab"/>
        <w:widowControl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</w:pPr>
      <w:r w:rsidRPr="00550E3C"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  <w:t>Economics</w:t>
      </w:r>
      <w:r w:rsidRPr="00550E3C">
        <w:rPr>
          <w:rFonts w:ascii="Times New Roman" w:eastAsia="標楷體" w:hAnsi="Times New Roman" w:cs="Times New Roman"/>
          <w:b/>
          <w:color w:val="0000FF"/>
          <w:kern w:val="0"/>
          <w:sz w:val="32"/>
          <w:szCs w:val="28"/>
        </w:rPr>
        <w:t xml:space="preserve"> </w:t>
      </w:r>
      <w:r w:rsidR="00F23CEF" w:rsidRPr="00550E3C">
        <w:rPr>
          <w:rFonts w:ascii="Times New Roman" w:eastAsia="標楷體" w:hAnsi="Times New Roman" w:cs="Times New Roman" w:hint="eastAsia"/>
          <w:color w:val="0000FF"/>
          <w:kern w:val="0"/>
          <w:sz w:val="32"/>
          <w:szCs w:val="28"/>
        </w:rPr>
        <w:t>(</w:t>
      </w:r>
      <w:r w:rsidR="00F23CEF" w:rsidRPr="00550E3C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 xml:space="preserve">Exam Weight: </w:t>
      </w:r>
      <w:r w:rsidR="00F23CEF" w:rsidRPr="006F3A85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10%</w:t>
      </w:r>
      <w:r w:rsidR="00F23CEF" w:rsidRPr="00550E3C">
        <w:rPr>
          <w:rFonts w:ascii="Times New Roman" w:eastAsia="標楷體" w:hAnsi="Times New Roman" w:cs="Times New Roman" w:hint="eastAsia"/>
          <w:color w:val="0000FF"/>
          <w:kern w:val="0"/>
          <w:sz w:val="32"/>
          <w:szCs w:val="28"/>
        </w:rPr>
        <w:t>)</w:t>
      </w:r>
    </w:p>
    <w:p w14:paraId="197A6828" w14:textId="057AEB7D" w:rsidR="00D575B8" w:rsidRPr="003D1D60" w:rsidRDefault="00741325" w:rsidP="00F23CEF">
      <w:pPr>
        <w:widowControl/>
        <w:autoSpaceDE w:val="0"/>
        <w:autoSpaceDN w:val="0"/>
        <w:adjustRightInd w:val="0"/>
        <w:snapToGrid w:val="0"/>
        <w:spacing w:beforeLines="50" w:before="211" w:line="360" w:lineRule="auto"/>
        <w:ind w:firstLineChars="200" w:firstLine="561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F23CEF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範圍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包括</w:t>
      </w:r>
      <w:r w:rsidR="00D575B8" w:rsidRPr="00F23CEF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經濟學原理、個</w:t>
      </w:r>
      <w:r w:rsidR="00E72720">
        <w:rPr>
          <w:rFonts w:ascii="Times New Roman" w:eastAsia="標楷體" w:hAnsi="Times New Roman" w:cs="Times New Roman" w:hint="eastAsia"/>
          <w:b/>
          <w:color w:val="0000FF"/>
          <w:kern w:val="0"/>
          <w:sz w:val="28"/>
          <w:szCs w:val="28"/>
        </w:rPr>
        <w:t>體經濟</w:t>
      </w:r>
      <w:r w:rsidR="00D575B8" w:rsidRPr="00F23CEF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及總</w:t>
      </w:r>
      <w:r w:rsidR="00E72720">
        <w:rPr>
          <w:rFonts w:ascii="Times New Roman" w:eastAsia="標楷體" w:hAnsi="Times New Roman" w:cs="Times New Roman" w:hint="eastAsia"/>
          <w:b/>
          <w:color w:val="0000FF"/>
          <w:kern w:val="0"/>
          <w:sz w:val="28"/>
          <w:szCs w:val="28"/>
        </w:rPr>
        <w:t>體經濟</w:t>
      </w:r>
      <w:r w:rsidR="00D575B8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。計算題難度不高，但會考一些需要背的名詞（比方說各種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經濟同盟的開放程度</w:t>
      </w:r>
      <w:r w:rsidR="00D575B8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）。</w:t>
      </w:r>
      <w:proofErr w:type="gramStart"/>
      <w:r w:rsidR="00D575B8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範圍蠻廣的</w:t>
      </w:r>
      <w:proofErr w:type="gramEnd"/>
      <w:r w:rsidR="00D575B8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，</w:t>
      </w:r>
      <w:r w:rsidR="00AA2C13" w:rsidRPr="00E72720">
        <w:rPr>
          <w:rFonts w:ascii="Times New Roman" w:eastAsia="標楷體" w:hAnsi="Times New Roman" w:cs="Times New Roman" w:hint="eastAsia"/>
          <w:kern w:val="0"/>
          <w:sz w:val="28"/>
          <w:szCs w:val="28"/>
        </w:rPr>
        <w:t>但因為考試內容幾乎都含在金融系的必修課</w:t>
      </w:r>
      <w:r w:rsidR="00AA2C13" w:rsidRPr="00E72720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="00E72720" w:rsidRPr="00E72720">
        <w:rPr>
          <w:rFonts w:ascii="Times New Roman" w:eastAsia="標楷體" w:hAnsi="Times New Roman" w:cs="Times New Roman" w:hint="eastAsia"/>
          <w:kern w:val="0"/>
          <w:sz w:val="28"/>
          <w:szCs w:val="28"/>
        </w:rPr>
        <w:t>經濟學原理</w:t>
      </w:r>
      <w:r w:rsidR="00AA2C13" w:rsidRPr="00E72720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</w:t>
      </w:r>
      <w:r w:rsidR="00E72720" w:rsidRPr="00E72720">
        <w:rPr>
          <w:rFonts w:ascii="Times New Roman" w:eastAsia="標楷體" w:hAnsi="Times New Roman" w:cs="Times New Roman" w:hint="eastAsia"/>
          <w:kern w:val="0"/>
          <w:sz w:val="28"/>
          <w:szCs w:val="28"/>
        </w:rPr>
        <w:t>個體經濟</w:t>
      </w:r>
      <w:r w:rsidR="00AA2C13" w:rsidRPr="00E72720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="00AA2C13" w:rsidRPr="00E72720">
        <w:rPr>
          <w:rFonts w:ascii="Times New Roman" w:eastAsia="標楷體" w:hAnsi="Times New Roman" w:cs="Times New Roman" w:hint="eastAsia"/>
          <w:kern w:val="0"/>
          <w:sz w:val="28"/>
          <w:szCs w:val="28"/>
        </w:rPr>
        <w:t>中，準備起來較計量方法來的容易</w:t>
      </w:r>
      <w:r w:rsidR="00D575B8" w:rsidRPr="00E72720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14:paraId="38AC02CB" w14:textId="77777777" w:rsidR="00550E3C" w:rsidRDefault="00D575B8" w:rsidP="00550E3C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color w:val="002060"/>
          <w:kern w:val="0"/>
          <w:sz w:val="28"/>
          <w:szCs w:val="28"/>
        </w:rPr>
      </w:pPr>
      <w:r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難度</w:t>
      </w:r>
      <w:r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:</w:t>
      </w:r>
      <w:r w:rsidR="00550E3C" w:rsidRPr="00550E3C">
        <w:rPr>
          <w:rFonts w:ascii="Times New Roman" w:eastAsia="標楷體" w:hAnsi="Times New Roman" w:cs="Times New Roman" w:hint="eastAsia"/>
          <w:b/>
          <w:color w:val="0000FF"/>
          <w:kern w:val="0"/>
          <w:sz w:val="28"/>
          <w:szCs w:val="28"/>
        </w:rPr>
        <w:t xml:space="preserve"> </w:t>
      </w:r>
      <w:r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3</w:t>
      </w:r>
      <w:r w:rsidR="00550E3C">
        <w:rPr>
          <w:rFonts w:ascii="Times New Roman" w:eastAsia="標楷體" w:hAnsi="Times New Roman" w:cs="Times New Roman" w:hint="eastAsia"/>
          <w:b/>
          <w:color w:val="002060"/>
          <w:kern w:val="0"/>
          <w:sz w:val="28"/>
          <w:szCs w:val="28"/>
        </w:rPr>
        <w:t>，</w:t>
      </w:r>
    </w:p>
    <w:p w14:paraId="3065121C" w14:textId="39F3F984" w:rsidR="00D575B8" w:rsidRPr="00550E3C" w:rsidRDefault="0067380D" w:rsidP="00550E3C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color w:val="002060"/>
          <w:kern w:val="0"/>
          <w:sz w:val="28"/>
          <w:szCs w:val="28"/>
        </w:rPr>
      </w:pPr>
      <w:r w:rsidRPr="00550E3C">
        <w:rPr>
          <w:rFonts w:ascii="Times New Roman" w:eastAsia="標楷體" w:hAnsi="Times New Roman" w:cs="Times New Roman"/>
          <w:b/>
          <w:color w:val="002060"/>
          <w:kern w:val="0"/>
          <w:sz w:val="28"/>
          <w:szCs w:val="28"/>
        </w:rPr>
        <w:t>中等</w:t>
      </w:r>
      <w:r w:rsidR="00D575B8" w:rsidRPr="00550E3C">
        <w:rPr>
          <w:rFonts w:ascii="Times New Roman" w:eastAsia="標楷體" w:hAnsi="Times New Roman" w:cs="Times New Roman"/>
          <w:b/>
          <w:color w:val="002060"/>
          <w:kern w:val="0"/>
          <w:sz w:val="28"/>
          <w:szCs w:val="28"/>
        </w:rPr>
        <w:t>，在準備上的順位可以放中</w:t>
      </w:r>
      <w:r w:rsidR="00D83076" w:rsidRPr="00550E3C">
        <w:rPr>
          <w:rFonts w:ascii="Times New Roman" w:eastAsia="標楷體" w:hAnsi="Times New Roman" w:cs="Times New Roman"/>
          <w:b/>
          <w:color w:val="002060"/>
          <w:kern w:val="0"/>
          <w:sz w:val="28"/>
          <w:szCs w:val="28"/>
        </w:rPr>
        <w:t>間</w:t>
      </w:r>
      <w:r w:rsidR="00D575B8" w:rsidRPr="00550E3C">
        <w:rPr>
          <w:rFonts w:ascii="Times New Roman" w:eastAsia="標楷體" w:hAnsi="Times New Roman" w:cs="Times New Roman"/>
          <w:b/>
          <w:color w:val="002060"/>
          <w:kern w:val="0"/>
          <w:sz w:val="28"/>
          <w:szCs w:val="28"/>
        </w:rPr>
        <w:t>。</w:t>
      </w:r>
    </w:p>
    <w:p w14:paraId="3074875D" w14:textId="77777777" w:rsidR="00E71CF3" w:rsidRDefault="00E71CF3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</w:pPr>
    </w:p>
    <w:p w14:paraId="3895AE9B" w14:textId="470695C1" w:rsidR="00E71CF3" w:rsidRPr="00693EA8" w:rsidRDefault="00D575B8" w:rsidP="00693EA8">
      <w:pPr>
        <w:pStyle w:val="ab"/>
        <w:widowControl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Times New Roman" w:eastAsia="標楷體" w:hAnsi="Times New Roman" w:cs="Times New Roman"/>
          <w:color w:val="0000FF"/>
          <w:kern w:val="0"/>
          <w:sz w:val="32"/>
          <w:szCs w:val="28"/>
        </w:rPr>
      </w:pPr>
      <w:r w:rsidRPr="00693EA8"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  <w:lastRenderedPageBreak/>
        <w:t xml:space="preserve">Financial Reporting and </w:t>
      </w:r>
      <w:proofErr w:type="gramStart"/>
      <w:r w:rsidRPr="00693EA8"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  <w:t>Analysis</w:t>
      </w:r>
      <w:r w:rsidRPr="00693EA8">
        <w:rPr>
          <w:rFonts w:ascii="Times New Roman" w:eastAsia="標楷體" w:hAnsi="Times New Roman" w:cs="Times New Roman"/>
          <w:kern w:val="0"/>
          <w:sz w:val="32"/>
          <w:szCs w:val="28"/>
        </w:rPr>
        <w:t xml:space="preserve"> </w:t>
      </w:r>
      <w:r w:rsidR="00550E3C" w:rsidRPr="00693EA8">
        <w:rPr>
          <w:rFonts w:ascii="Times New Roman" w:eastAsia="標楷體" w:hAnsi="Times New Roman" w:cs="Times New Roman" w:hint="eastAsia"/>
          <w:color w:val="0000FF"/>
          <w:kern w:val="0"/>
          <w:sz w:val="32"/>
          <w:szCs w:val="28"/>
        </w:rPr>
        <w:t xml:space="preserve"> (</w:t>
      </w:r>
      <w:proofErr w:type="gramEnd"/>
      <w:r w:rsidRPr="00693EA8">
        <w:rPr>
          <w:rFonts w:ascii="Times New Roman" w:eastAsia="標楷體" w:hAnsi="Times New Roman" w:cs="Times New Roman"/>
          <w:color w:val="0000FF"/>
          <w:kern w:val="0"/>
          <w:sz w:val="32"/>
          <w:szCs w:val="28"/>
        </w:rPr>
        <w:t xml:space="preserve">Exam Weight: </w:t>
      </w:r>
      <w:r w:rsidRPr="00693EA8">
        <w:rPr>
          <w:rFonts w:ascii="Times New Roman" w:eastAsia="標楷體" w:hAnsi="Times New Roman" w:cs="Times New Roman"/>
          <w:b/>
          <w:color w:val="0000FF"/>
          <w:kern w:val="0"/>
          <w:sz w:val="32"/>
          <w:szCs w:val="28"/>
        </w:rPr>
        <w:t>20%</w:t>
      </w:r>
      <w:r w:rsidR="00550E3C" w:rsidRPr="00693EA8">
        <w:rPr>
          <w:rFonts w:ascii="Times New Roman" w:eastAsia="標楷體" w:hAnsi="Times New Roman" w:cs="Times New Roman" w:hint="eastAsia"/>
          <w:color w:val="0000FF"/>
          <w:kern w:val="0"/>
          <w:sz w:val="32"/>
          <w:szCs w:val="28"/>
        </w:rPr>
        <w:t>)</w:t>
      </w:r>
    </w:p>
    <w:p w14:paraId="61584204" w14:textId="2898C6E1" w:rsidR="00E71CF3" w:rsidRPr="003D1D60" w:rsidRDefault="00741325" w:rsidP="00550E3C">
      <w:pPr>
        <w:widowControl/>
        <w:autoSpaceDE w:val="0"/>
        <w:autoSpaceDN w:val="0"/>
        <w:adjustRightInd w:val="0"/>
        <w:snapToGrid w:val="0"/>
        <w:spacing w:beforeLines="50" w:before="211" w:line="360" w:lineRule="auto"/>
        <w:ind w:firstLineChars="200" w:firstLine="56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結合</w:t>
      </w:r>
      <w:proofErr w:type="gramStart"/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會計學跟財報</w:t>
      </w:r>
      <w:proofErr w:type="gramEnd"/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分析。</w:t>
      </w:r>
      <w:r w:rsidRPr="00550E3C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比重是所有</w:t>
      </w:r>
      <w:r w:rsidR="00550E3C" w:rsidRPr="00550E3C">
        <w:rPr>
          <w:rFonts w:ascii="Times New Roman" w:eastAsia="標楷體" w:hAnsi="Times New Roman" w:cs="Times New Roman" w:hint="eastAsia"/>
          <w:color w:val="0000FF"/>
          <w:kern w:val="0"/>
          <w:sz w:val="28"/>
          <w:szCs w:val="28"/>
        </w:rPr>
        <w:t>科目中</w:t>
      </w:r>
      <w:r w:rsidRPr="00550E3C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最多</w:t>
      </w:r>
      <w:r w:rsidR="00550E3C" w:rsidRPr="00550E3C">
        <w:rPr>
          <w:rFonts w:ascii="Times New Roman" w:eastAsia="標楷體" w:hAnsi="Times New Roman" w:cs="Times New Roman" w:hint="eastAsia"/>
          <w:color w:val="0000FF"/>
          <w:kern w:val="0"/>
          <w:sz w:val="28"/>
          <w:szCs w:val="28"/>
        </w:rPr>
        <w:t>、</w:t>
      </w:r>
      <w:r w:rsidRPr="00550E3C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最重的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，</w:t>
      </w:r>
      <w:r w:rsidR="00E71CF3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建議多</w:t>
      </w:r>
      <w:r w:rsidR="00550E3C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放</w:t>
      </w:r>
      <w:r w:rsidR="00E71CF3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點心力在這上面。原因無他，</w:t>
      </w:r>
      <w:proofErr w:type="gramStart"/>
      <w:r w:rsidR="00E71CF3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這科考</w:t>
      </w:r>
      <w:proofErr w:type="gramEnd"/>
      <w:r w:rsidR="00E71CF3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得好，可以讓其他科目有更高的容錯空間。</w:t>
      </w:r>
    </w:p>
    <w:p w14:paraId="11E98F03" w14:textId="333E8C6B" w:rsidR="00E71CF3" w:rsidRPr="003D1D60" w:rsidRDefault="00E71CF3" w:rsidP="00550E3C">
      <w:pPr>
        <w:widowControl/>
        <w:autoSpaceDE w:val="0"/>
        <w:autoSpaceDN w:val="0"/>
        <w:adjustRightInd w:val="0"/>
        <w:snapToGrid w:val="0"/>
        <w:spacing w:beforeLines="50" w:before="211" w:line="360" w:lineRule="auto"/>
        <w:ind w:firstLineChars="200" w:firstLine="560"/>
        <w:rPr>
          <w:rFonts w:ascii="Times New Roman" w:eastAsia="標楷體" w:hAnsi="Times New Roman" w:cs="Times New Roman"/>
          <w:kern w:val="0"/>
          <w:sz w:val="28"/>
          <w:szCs w:val="28"/>
        </w:rPr>
      </w:pPr>
      <w:proofErr w:type="gramStart"/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蠻</w:t>
      </w:r>
      <w:r w:rsidR="00741325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常出</w:t>
      </w:r>
      <w:proofErr w:type="gramEnd"/>
      <w:r w:rsidR="00741325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有關稅務的題目，這部分是大學課程中比較少提及的，可能需要多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複習。基本的</w:t>
      </w:r>
      <w:r w:rsidRPr="00550E3C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四大報表盡量不要失誤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，因為這</w:t>
      </w:r>
      <w:r w:rsidR="00550E3C">
        <w:rPr>
          <w:rFonts w:ascii="Times New Roman" w:eastAsia="標楷體" w:hAnsi="Times New Roman" w:cs="Times New Roman" w:hint="eastAsia"/>
          <w:kern w:val="0"/>
          <w:sz w:val="28"/>
          <w:szCs w:val="28"/>
        </w:rPr>
        <w:t>方面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題目量大，有時候</w:t>
      </w:r>
      <w:r w:rsidR="00550E3C">
        <w:rPr>
          <w:rFonts w:ascii="Times New Roman" w:eastAsia="標楷體" w:hAnsi="Times New Roman" w:cs="Times New Roman" w:hint="eastAsia"/>
          <w:kern w:val="0"/>
          <w:sz w:val="28"/>
          <w:szCs w:val="28"/>
        </w:rPr>
        <w:t>也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會在其他題目發現一些線索，</w:t>
      </w:r>
      <w:r w:rsidR="00550E3C">
        <w:rPr>
          <w:rFonts w:ascii="Times New Roman" w:eastAsia="標楷體" w:hAnsi="Times New Roman" w:cs="Times New Roman" w:hint="eastAsia"/>
          <w:kern w:val="0"/>
          <w:sz w:val="28"/>
          <w:szCs w:val="28"/>
        </w:rPr>
        <w:t>宜多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留心一點。</w:t>
      </w:r>
    </w:p>
    <w:p w14:paraId="48202DB9" w14:textId="77777777" w:rsidR="00E71CF3" w:rsidRPr="00550E3C" w:rsidRDefault="00E71CF3" w:rsidP="00E71CF3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</w:pPr>
      <w:r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難度</w:t>
      </w:r>
      <w:r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:3</w:t>
      </w:r>
    </w:p>
    <w:p w14:paraId="1586DE90" w14:textId="77777777" w:rsidR="00E71CF3" w:rsidRPr="00550E3C" w:rsidRDefault="0067380D" w:rsidP="00E71CF3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</w:pPr>
      <w:r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中等</w:t>
      </w:r>
      <w:r w:rsidR="00E71CF3"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，但建議多花時間在這一塊。</w:t>
      </w:r>
      <w:r w:rsidR="00E71CF3"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CP</w:t>
      </w:r>
      <w:r w:rsidR="00E71CF3"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值不錯的一個科目。</w:t>
      </w:r>
    </w:p>
    <w:p w14:paraId="7214F14F" w14:textId="77777777" w:rsidR="00E71CF3" w:rsidRPr="003D1D60" w:rsidRDefault="00E71CF3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14:paraId="7674D369" w14:textId="01CA4619" w:rsidR="00D575B8" w:rsidRPr="003D1D60" w:rsidRDefault="00550E3C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550E3C"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32"/>
          <w:szCs w:val="28"/>
        </w:rPr>
        <w:t>5.</w:t>
      </w:r>
      <w:r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32"/>
          <w:szCs w:val="28"/>
        </w:rPr>
        <w:t xml:space="preserve"> </w:t>
      </w:r>
      <w:r w:rsidR="00D575B8" w:rsidRPr="00550E3C"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  <w:t>Corporate Finance</w:t>
      </w:r>
      <w:r w:rsidR="00D575B8" w:rsidRPr="00550E3C">
        <w:rPr>
          <w:rFonts w:ascii="Times New Roman" w:eastAsia="標楷體" w:hAnsi="Times New Roman" w:cs="Times New Roman"/>
          <w:color w:val="0000FF"/>
          <w:kern w:val="0"/>
          <w:sz w:val="32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FF"/>
          <w:kern w:val="0"/>
          <w:sz w:val="32"/>
          <w:szCs w:val="28"/>
        </w:rPr>
        <w:t>(</w:t>
      </w:r>
      <w:r w:rsidR="00D575B8" w:rsidRPr="003D1D6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Exam Weight: </w:t>
      </w:r>
      <w:r w:rsidR="00D575B8" w:rsidRPr="006F3A85">
        <w:rPr>
          <w:rFonts w:ascii="Times New Roman" w:eastAsia="標楷體" w:hAnsi="Times New Roman" w:cs="Times New Roman"/>
          <w:b/>
          <w:kern w:val="0"/>
          <w:sz w:val="28"/>
          <w:szCs w:val="28"/>
        </w:rPr>
        <w:t>7%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</w:p>
    <w:p w14:paraId="7ADF49F1" w14:textId="1E333F27" w:rsidR="00E71CF3" w:rsidRPr="003D1D60" w:rsidRDefault="00E71CF3" w:rsidP="00550E3C">
      <w:pPr>
        <w:widowControl/>
        <w:autoSpaceDE w:val="0"/>
        <w:autoSpaceDN w:val="0"/>
        <w:adjustRightInd w:val="0"/>
        <w:snapToGrid w:val="0"/>
        <w:spacing w:beforeLines="50" w:before="211" w:line="360" w:lineRule="auto"/>
        <w:ind w:firstLineChars="200" w:firstLine="56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WACC,</w:t>
      </w:r>
      <w:r w:rsidR="00550E3C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庫藏股</w:t>
      </w:r>
      <w:r w:rsidR="00550E3C">
        <w:rPr>
          <w:rFonts w:ascii="Times New Roman" w:eastAsia="標楷體" w:hAnsi="Times New Roman" w:cs="Times New Roman" w:hint="eastAsia"/>
          <w:kern w:val="0"/>
          <w:sz w:val="28"/>
          <w:szCs w:val="28"/>
        </w:rPr>
        <w:t>與</w:t>
      </w:r>
      <w:r w:rsidR="0067380D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營運資金的概念搞懂就不難。</w:t>
      </w:r>
    </w:p>
    <w:p w14:paraId="6324AAD8" w14:textId="77777777" w:rsidR="00E71CF3" w:rsidRPr="00550E3C" w:rsidRDefault="00E71CF3" w:rsidP="00550E3C">
      <w:pPr>
        <w:widowControl/>
        <w:autoSpaceDE w:val="0"/>
        <w:autoSpaceDN w:val="0"/>
        <w:adjustRightInd w:val="0"/>
        <w:ind w:leftChars="100" w:left="240"/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</w:pPr>
      <w:r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難度</w:t>
      </w:r>
      <w:r w:rsidR="0067380D"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:2</w:t>
      </w:r>
    </w:p>
    <w:p w14:paraId="10BB09E5" w14:textId="77777777" w:rsidR="00E71CF3" w:rsidRPr="00550E3C" w:rsidRDefault="0067380D" w:rsidP="00550E3C">
      <w:pPr>
        <w:widowControl/>
        <w:autoSpaceDE w:val="0"/>
        <w:autoSpaceDN w:val="0"/>
        <w:adjustRightInd w:val="0"/>
        <w:ind w:leftChars="100" w:left="240"/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</w:pPr>
      <w:r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不</w:t>
      </w:r>
      <w:r w:rsidR="00D83076"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難，</w:t>
      </w:r>
      <w:r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題目也不多</w:t>
      </w:r>
      <w:r w:rsidR="00E71CF3"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。</w:t>
      </w:r>
      <w:r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主要是上課內容。</w:t>
      </w:r>
    </w:p>
    <w:p w14:paraId="72775F78" w14:textId="77777777" w:rsidR="00D575B8" w:rsidRPr="003D1D60" w:rsidRDefault="00D575B8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</w:pPr>
    </w:p>
    <w:p w14:paraId="6E800164" w14:textId="2C067157" w:rsidR="00D575B8" w:rsidRPr="00550E3C" w:rsidRDefault="00550E3C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32"/>
          <w:szCs w:val="28"/>
        </w:rPr>
      </w:pPr>
      <w:r w:rsidRPr="00550E3C"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32"/>
          <w:szCs w:val="28"/>
        </w:rPr>
        <w:t xml:space="preserve">6. </w:t>
      </w:r>
      <w:r w:rsidR="00D575B8" w:rsidRPr="00550E3C"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  <w:t>Portfolio Management</w:t>
      </w:r>
      <w:r w:rsidR="00D575B8" w:rsidRPr="00550E3C">
        <w:rPr>
          <w:rFonts w:ascii="Times New Roman" w:eastAsia="標楷體" w:hAnsi="Times New Roman" w:cs="Times New Roman"/>
          <w:color w:val="0000FF"/>
          <w:kern w:val="0"/>
          <w:sz w:val="32"/>
          <w:szCs w:val="28"/>
        </w:rPr>
        <w:t xml:space="preserve"> </w:t>
      </w:r>
      <w:r w:rsidRPr="00550E3C">
        <w:rPr>
          <w:rFonts w:ascii="Times New Roman" w:eastAsia="標楷體" w:hAnsi="Times New Roman" w:cs="Times New Roman" w:hint="eastAsia"/>
          <w:color w:val="0000FF"/>
          <w:kern w:val="0"/>
          <w:sz w:val="32"/>
          <w:szCs w:val="28"/>
        </w:rPr>
        <w:t>(</w:t>
      </w:r>
      <w:r w:rsidR="00D575B8" w:rsidRPr="00550E3C">
        <w:rPr>
          <w:rFonts w:ascii="Times New Roman" w:eastAsia="標楷體" w:hAnsi="Times New Roman" w:cs="Times New Roman"/>
          <w:kern w:val="0"/>
          <w:sz w:val="32"/>
          <w:szCs w:val="28"/>
        </w:rPr>
        <w:t>Exam Weight: 7%</w:t>
      </w:r>
      <w:r w:rsidRPr="00550E3C">
        <w:rPr>
          <w:rFonts w:ascii="Times New Roman" w:eastAsia="標楷體" w:hAnsi="Times New Roman" w:cs="Times New Roman" w:hint="eastAsia"/>
          <w:kern w:val="0"/>
          <w:sz w:val="32"/>
          <w:szCs w:val="28"/>
        </w:rPr>
        <w:t>)</w:t>
      </w:r>
    </w:p>
    <w:p w14:paraId="3FC24ED1" w14:textId="77777777" w:rsidR="0067380D" w:rsidRPr="003D1D60" w:rsidRDefault="0067380D" w:rsidP="00550E3C">
      <w:pPr>
        <w:widowControl/>
        <w:autoSpaceDE w:val="0"/>
        <w:autoSpaceDN w:val="0"/>
        <w:adjustRightInd w:val="0"/>
        <w:snapToGrid w:val="0"/>
        <w:spacing w:beforeLines="50" w:before="211" w:line="360" w:lineRule="auto"/>
        <w:ind w:leftChars="100" w:left="24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投資學，比方說投資組合指標等。</w:t>
      </w:r>
    </w:p>
    <w:p w14:paraId="1C567A93" w14:textId="77777777" w:rsidR="0067380D" w:rsidRPr="00550E3C" w:rsidRDefault="0067380D" w:rsidP="00550E3C">
      <w:pPr>
        <w:widowControl/>
        <w:autoSpaceDE w:val="0"/>
        <w:autoSpaceDN w:val="0"/>
        <w:adjustRightInd w:val="0"/>
        <w:snapToGrid w:val="0"/>
        <w:spacing w:line="360" w:lineRule="auto"/>
        <w:ind w:leftChars="100" w:left="240"/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</w:pPr>
      <w:r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難度</w:t>
      </w:r>
      <w:r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:2</w:t>
      </w:r>
    </w:p>
    <w:p w14:paraId="3CA91A4A" w14:textId="77777777" w:rsidR="0067380D" w:rsidRPr="00550E3C" w:rsidRDefault="00D83076" w:rsidP="00550E3C">
      <w:pPr>
        <w:widowControl/>
        <w:autoSpaceDE w:val="0"/>
        <w:autoSpaceDN w:val="0"/>
        <w:adjustRightInd w:val="0"/>
        <w:snapToGrid w:val="0"/>
        <w:spacing w:line="360" w:lineRule="auto"/>
        <w:ind w:leftChars="100" w:left="240"/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</w:pPr>
      <w:r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不難，</w:t>
      </w:r>
      <w:r w:rsidR="0067380D"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題目也不多。主要是上課內容。</w:t>
      </w:r>
    </w:p>
    <w:p w14:paraId="3E626E43" w14:textId="77777777" w:rsidR="00D575B8" w:rsidRPr="003D1D60" w:rsidRDefault="00D575B8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</w:pPr>
    </w:p>
    <w:p w14:paraId="0F59584B" w14:textId="47333809" w:rsidR="00D575B8" w:rsidRPr="00550E3C" w:rsidRDefault="00550E3C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32"/>
          <w:szCs w:val="28"/>
        </w:rPr>
      </w:pPr>
      <w:r w:rsidRPr="00550E3C"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32"/>
          <w:szCs w:val="28"/>
        </w:rPr>
        <w:t>7.</w:t>
      </w:r>
      <w:r w:rsidR="00693EA8"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32"/>
          <w:szCs w:val="28"/>
        </w:rPr>
        <w:t xml:space="preserve"> </w:t>
      </w:r>
      <w:r w:rsidR="00D575B8" w:rsidRPr="00550E3C">
        <w:rPr>
          <w:rFonts w:ascii="Times New Roman" w:eastAsia="標楷體" w:hAnsi="Times New Roman" w:cs="Times New Roman"/>
          <w:b/>
          <w:bCs/>
          <w:color w:val="0000FF"/>
          <w:kern w:val="0"/>
          <w:sz w:val="36"/>
          <w:szCs w:val="28"/>
        </w:rPr>
        <w:t>Equity Investments</w:t>
      </w:r>
      <w:r w:rsidR="00D575B8" w:rsidRPr="00550E3C">
        <w:rPr>
          <w:rFonts w:ascii="Times New Roman" w:eastAsia="標楷體" w:hAnsi="Times New Roman" w:cs="Times New Roman"/>
          <w:color w:val="0000FF"/>
          <w:kern w:val="0"/>
          <w:sz w:val="32"/>
          <w:szCs w:val="28"/>
        </w:rPr>
        <w:t xml:space="preserve"> </w:t>
      </w:r>
      <w:r w:rsidRPr="00550E3C">
        <w:rPr>
          <w:rFonts w:ascii="Times New Roman" w:eastAsia="標楷體" w:hAnsi="Times New Roman" w:cs="Times New Roman" w:hint="eastAsia"/>
          <w:color w:val="0000FF"/>
          <w:kern w:val="0"/>
          <w:sz w:val="32"/>
          <w:szCs w:val="28"/>
        </w:rPr>
        <w:t>(</w:t>
      </w:r>
      <w:r w:rsidR="00D575B8" w:rsidRPr="00550E3C">
        <w:rPr>
          <w:rFonts w:ascii="Times New Roman" w:eastAsia="標楷體" w:hAnsi="Times New Roman" w:cs="Times New Roman"/>
          <w:kern w:val="0"/>
          <w:sz w:val="32"/>
          <w:szCs w:val="28"/>
        </w:rPr>
        <w:t xml:space="preserve">Exam Weight: </w:t>
      </w:r>
      <w:r w:rsidR="00D575B8" w:rsidRPr="006F3A85">
        <w:rPr>
          <w:rFonts w:ascii="Times New Roman" w:eastAsia="標楷體" w:hAnsi="Times New Roman" w:cs="Times New Roman"/>
          <w:b/>
          <w:kern w:val="0"/>
          <w:sz w:val="32"/>
          <w:szCs w:val="28"/>
        </w:rPr>
        <w:t>10%</w:t>
      </w:r>
      <w:r w:rsidRPr="00550E3C">
        <w:rPr>
          <w:rFonts w:ascii="Times New Roman" w:eastAsia="標楷體" w:hAnsi="Times New Roman" w:cs="Times New Roman" w:hint="eastAsia"/>
          <w:kern w:val="0"/>
          <w:sz w:val="32"/>
          <w:szCs w:val="28"/>
        </w:rPr>
        <w:t>)</w:t>
      </w:r>
    </w:p>
    <w:p w14:paraId="2CC0E58F" w14:textId="4FAECCBB" w:rsidR="00611E4F" w:rsidRPr="003D1D60" w:rsidRDefault="0067380D" w:rsidP="00550E3C">
      <w:pPr>
        <w:widowControl/>
        <w:autoSpaceDE w:val="0"/>
        <w:autoSpaceDN w:val="0"/>
        <w:adjustRightInd w:val="0"/>
        <w:snapToGrid w:val="0"/>
        <w:spacing w:beforeLines="100" w:before="423" w:line="360" w:lineRule="auto"/>
        <w:ind w:firstLineChars="200" w:firstLine="56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投資學，主要是考權益市場的種類跟特性。偏向名詞解釋的科目。</w:t>
      </w:r>
      <w:r w:rsidR="00611E4F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不要忽略課本或筆記裡的任何一個專有名詞，有提到就有可能考。</w:t>
      </w:r>
    </w:p>
    <w:p w14:paraId="7F3375F0" w14:textId="77777777" w:rsidR="0067380D" w:rsidRPr="00550E3C" w:rsidRDefault="0067380D" w:rsidP="0067380D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</w:pPr>
      <w:r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難度</w:t>
      </w:r>
      <w:r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:2</w:t>
      </w:r>
    </w:p>
    <w:p w14:paraId="744073F7" w14:textId="77777777" w:rsidR="0067380D" w:rsidRPr="00550E3C" w:rsidRDefault="00D83076" w:rsidP="0067380D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</w:pPr>
      <w:r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不難，</w:t>
      </w:r>
      <w:r w:rsidR="0067380D"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題目也不多。主要是上課內容。</w:t>
      </w:r>
    </w:p>
    <w:p w14:paraId="67ADCDA1" w14:textId="77777777" w:rsidR="0067380D" w:rsidRPr="003D1D60" w:rsidRDefault="0067380D" w:rsidP="0067380D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C0504D" w:themeColor="accent2"/>
          <w:kern w:val="0"/>
          <w:sz w:val="28"/>
          <w:szCs w:val="28"/>
        </w:rPr>
      </w:pPr>
    </w:p>
    <w:p w14:paraId="21561977" w14:textId="6E5967AA" w:rsidR="00D575B8" w:rsidRPr="006F3A85" w:rsidRDefault="00550E3C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</w:pPr>
      <w:r w:rsidRPr="00550E3C"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32"/>
          <w:szCs w:val="28"/>
        </w:rPr>
        <w:lastRenderedPageBreak/>
        <w:t>8.</w:t>
      </w:r>
      <w:r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32"/>
          <w:szCs w:val="28"/>
        </w:rPr>
        <w:t xml:space="preserve"> </w:t>
      </w:r>
      <w:r w:rsidR="00D575B8" w:rsidRPr="00550E3C"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  <w:t>Fixed Income</w:t>
      </w:r>
      <w:r w:rsidR="00D575B8" w:rsidRPr="00550E3C">
        <w:rPr>
          <w:rFonts w:ascii="Times New Roman" w:eastAsia="標楷體" w:hAnsi="Times New Roman" w:cs="Times New Roman"/>
          <w:color w:val="0000FF"/>
          <w:kern w:val="0"/>
          <w:sz w:val="32"/>
          <w:szCs w:val="28"/>
        </w:rPr>
        <w:t xml:space="preserve"> </w:t>
      </w:r>
      <w:r w:rsidRPr="006F3A85">
        <w:rPr>
          <w:rFonts w:ascii="Times New Roman" w:eastAsia="標楷體" w:hAnsi="Times New Roman" w:cs="Times New Roman" w:hint="eastAsia"/>
          <w:color w:val="0000FF"/>
          <w:kern w:val="0"/>
          <w:sz w:val="32"/>
          <w:szCs w:val="28"/>
        </w:rPr>
        <w:t>(</w:t>
      </w:r>
      <w:r w:rsidR="00D575B8" w:rsidRPr="006F3A85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Exam Weight:</w:t>
      </w:r>
      <w:r w:rsidR="00D575B8" w:rsidRPr="006F3A85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 xml:space="preserve"> 10%</w:t>
      </w:r>
      <w:r w:rsidRPr="006F3A85">
        <w:rPr>
          <w:rFonts w:ascii="Times New Roman" w:eastAsia="標楷體" w:hAnsi="Times New Roman" w:cs="Times New Roman" w:hint="eastAsia"/>
          <w:color w:val="0000FF"/>
          <w:kern w:val="0"/>
          <w:sz w:val="28"/>
          <w:szCs w:val="28"/>
        </w:rPr>
        <w:t>)</w:t>
      </w:r>
    </w:p>
    <w:p w14:paraId="6127BE4E" w14:textId="7E6F6FF7" w:rsidR="0067380D" w:rsidRPr="003D1D60" w:rsidRDefault="0067380D" w:rsidP="00550E3C">
      <w:pPr>
        <w:widowControl/>
        <w:autoSpaceDE w:val="0"/>
        <w:autoSpaceDN w:val="0"/>
        <w:adjustRightInd w:val="0"/>
        <w:snapToGrid w:val="0"/>
        <w:spacing w:beforeLines="50" w:before="211" w:line="360" w:lineRule="auto"/>
        <w:ind w:firstLineChars="200" w:firstLine="56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550E3C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比重</w:t>
      </w:r>
      <w:r w:rsidR="00611E4F" w:rsidRPr="00550E3C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不</w:t>
      </w:r>
      <w:r w:rsidRPr="00550E3C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高，但</w:t>
      </w:r>
      <w:r w:rsidR="00611E4F" w:rsidRPr="00550E3C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難度應該是所有裡頭最高的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  <w:r w:rsidR="00611E4F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考試內容主要是債券價格計算跟債券的特性。範圍廣且深，而且以前幾乎沒上過相關內容，準備起來會不太容易。時間充分的話個人覺得</w:t>
      </w:r>
      <w:r w:rsidR="00611E4F"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準備兩、三次以上會比較有把握</w:t>
      </w:r>
      <w:r w:rsidR="00611E4F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。計算題的話，存續</w:t>
      </w:r>
      <w:proofErr w:type="gramStart"/>
      <w:r w:rsidR="00611E4F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期間</w:t>
      </w:r>
      <w:r w:rsidR="00550E3C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proofErr w:type="gramEnd"/>
      <w:r w:rsidR="00550E3C">
        <w:rPr>
          <w:rFonts w:ascii="Times New Roman" w:eastAsia="標楷體" w:hAnsi="Times New Roman" w:cs="Times New Roman" w:hint="eastAsia"/>
          <w:kern w:val="0"/>
          <w:sz w:val="28"/>
          <w:szCs w:val="28"/>
        </w:rPr>
        <w:t>duration)</w:t>
      </w:r>
      <w:r w:rsidR="00611E4F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要搞懂，然後是要</w:t>
      </w:r>
      <w:r w:rsidR="00611E4F" w:rsidRPr="00550E3C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熟悉計算機的使用</w:t>
      </w:r>
      <w:r w:rsidR="00611E4F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14:paraId="4CBC9844" w14:textId="77777777" w:rsidR="0067380D" w:rsidRPr="00E72720" w:rsidRDefault="0067380D" w:rsidP="0067380D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</w:pPr>
      <w:r w:rsidRPr="00E72720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難度</w:t>
      </w:r>
      <w:r w:rsidRPr="00E72720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:5</w:t>
      </w:r>
    </w:p>
    <w:p w14:paraId="7A2A520D" w14:textId="77777777" w:rsidR="0067380D" w:rsidRPr="00E72720" w:rsidRDefault="0067380D" w:rsidP="0067380D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</w:pPr>
      <w:r w:rsidRPr="00E72720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難度高</w:t>
      </w:r>
      <w:r w:rsidRPr="00E72720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，</w:t>
      </w:r>
      <w:r w:rsidR="00611E4F" w:rsidRPr="00E72720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建議是</w:t>
      </w:r>
      <w:proofErr w:type="gramStart"/>
      <w:r w:rsidR="00611E4F" w:rsidRPr="00E72720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先概讀</w:t>
      </w:r>
      <w:proofErr w:type="gramEnd"/>
      <w:r w:rsidRPr="00E72720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。</w:t>
      </w:r>
      <w:r w:rsidR="00611E4F" w:rsidRPr="00E72720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再用題目去找自己稍弱的部分。</w:t>
      </w:r>
    </w:p>
    <w:p w14:paraId="449AA566" w14:textId="77777777" w:rsidR="00D575B8" w:rsidRPr="006F3A85" w:rsidRDefault="00611E4F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C00000"/>
          <w:kern w:val="0"/>
          <w:sz w:val="28"/>
          <w:szCs w:val="28"/>
        </w:rPr>
      </w:pPr>
      <w:r w:rsidRPr="00E72720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計算題是最好把握的。其他的真的就看能背多少算多少。</w:t>
      </w:r>
    </w:p>
    <w:p w14:paraId="7BC80A73" w14:textId="77777777" w:rsidR="00E71CF3" w:rsidRPr="003D1D60" w:rsidRDefault="00E71CF3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</w:pPr>
    </w:p>
    <w:p w14:paraId="46CF1E73" w14:textId="16755D13" w:rsidR="00D575B8" w:rsidRPr="006F3A85" w:rsidRDefault="00550E3C" w:rsidP="006F3A85">
      <w:pPr>
        <w:widowControl/>
        <w:autoSpaceDE w:val="0"/>
        <w:autoSpaceDN w:val="0"/>
        <w:adjustRightInd w:val="0"/>
        <w:snapToGrid w:val="0"/>
        <w:spacing w:beforeLines="50" w:before="211"/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</w:pPr>
      <w:proofErr w:type="gramStart"/>
      <w:r w:rsidRPr="006F3A85"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32"/>
          <w:szCs w:val="28"/>
        </w:rPr>
        <w:t>9.</w:t>
      </w:r>
      <w:r w:rsidR="00D575B8" w:rsidRPr="006F3A85"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  <w:t>Derivatives</w:t>
      </w:r>
      <w:proofErr w:type="gramEnd"/>
      <w:r w:rsidR="00D575B8" w:rsidRPr="00550E3C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 xml:space="preserve"> </w:t>
      </w:r>
      <w:r w:rsidR="006F3A85" w:rsidRPr="006F3A85">
        <w:rPr>
          <w:rFonts w:ascii="Times New Roman" w:eastAsia="標楷體" w:hAnsi="Times New Roman" w:cs="Times New Roman" w:hint="eastAsia"/>
          <w:color w:val="0000FF"/>
          <w:kern w:val="0"/>
          <w:sz w:val="28"/>
          <w:szCs w:val="28"/>
        </w:rPr>
        <w:t>(</w:t>
      </w:r>
      <w:r w:rsidR="00D575B8" w:rsidRPr="006F3A85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Exam Weight: 5%</w:t>
      </w:r>
      <w:r w:rsidR="006F3A85" w:rsidRPr="006F3A85">
        <w:rPr>
          <w:rFonts w:ascii="Times New Roman" w:eastAsia="標楷體" w:hAnsi="Times New Roman" w:cs="Times New Roman" w:hint="eastAsia"/>
          <w:color w:val="0000FF"/>
          <w:kern w:val="0"/>
          <w:sz w:val="28"/>
          <w:szCs w:val="28"/>
        </w:rPr>
        <w:t>)</w:t>
      </w:r>
    </w:p>
    <w:p w14:paraId="12D00D87" w14:textId="3F41EDBC" w:rsidR="00611E4F" w:rsidRPr="003D1D60" w:rsidRDefault="00611E4F" w:rsidP="006F3A85">
      <w:pPr>
        <w:widowControl/>
        <w:autoSpaceDE w:val="0"/>
        <w:autoSpaceDN w:val="0"/>
        <w:adjustRightInd w:val="0"/>
        <w:snapToGrid w:val="0"/>
        <w:spacing w:beforeLines="50" w:before="211"/>
        <w:ind w:firstLineChars="200" w:firstLine="56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有上期貨與選擇權</w:t>
      </w:r>
      <w:r w:rsidR="00741325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或是去考過相關證照的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就不用</w:t>
      </w:r>
      <w:proofErr w:type="gramStart"/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擔心</w:t>
      </w:r>
      <w:r w:rsidR="006F3A85">
        <w:rPr>
          <w:rFonts w:ascii="Times New Roman" w:eastAsia="標楷體" w:hAnsi="Times New Roman" w:cs="Times New Roman" w:hint="eastAsia"/>
          <w:kern w:val="0"/>
          <w:sz w:val="28"/>
          <w:szCs w:val="28"/>
        </w:rPr>
        <w:t>此科</w:t>
      </w:r>
      <w:proofErr w:type="gramEnd"/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14:paraId="52A3AF29" w14:textId="77777777" w:rsidR="00611E4F" w:rsidRPr="00E72720" w:rsidRDefault="00611E4F" w:rsidP="00611E4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</w:pPr>
      <w:r w:rsidRPr="00E72720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難度</w:t>
      </w:r>
      <w:r w:rsidRPr="00E72720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:3</w:t>
      </w:r>
    </w:p>
    <w:p w14:paraId="6C839DCB" w14:textId="77777777" w:rsidR="00611E4F" w:rsidRPr="00E72720" w:rsidRDefault="00611E4F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</w:pPr>
      <w:r w:rsidRPr="00E72720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中等，</w:t>
      </w:r>
      <w:r w:rsidRPr="00E72720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在準備上的順位可以放中後序位。</w:t>
      </w:r>
    </w:p>
    <w:p w14:paraId="764EC9A1" w14:textId="77777777" w:rsidR="00B267CD" w:rsidRPr="006F3A85" w:rsidRDefault="00B267CD" w:rsidP="00D575B8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bCs/>
          <w:color w:val="C00000"/>
          <w:kern w:val="0"/>
          <w:sz w:val="28"/>
          <w:szCs w:val="28"/>
        </w:rPr>
      </w:pPr>
    </w:p>
    <w:p w14:paraId="7CFB87C5" w14:textId="7CE0BC03" w:rsidR="0010354A" w:rsidRPr="006F3A85" w:rsidRDefault="006F3A85" w:rsidP="006F3A85">
      <w:pPr>
        <w:widowControl/>
        <w:autoSpaceDE w:val="0"/>
        <w:autoSpaceDN w:val="0"/>
        <w:adjustRightInd w:val="0"/>
        <w:snapToGrid w:val="0"/>
        <w:spacing w:beforeLines="50" w:before="211"/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</w:pPr>
      <w:r w:rsidRPr="006F3A85">
        <w:rPr>
          <w:rFonts w:ascii="Times New Roman" w:eastAsia="標楷體" w:hAnsi="Times New Roman" w:cs="Times New Roman" w:hint="eastAsia"/>
          <w:b/>
          <w:bCs/>
          <w:color w:val="0000FF"/>
          <w:kern w:val="0"/>
          <w:sz w:val="32"/>
          <w:szCs w:val="28"/>
        </w:rPr>
        <w:t xml:space="preserve">10. </w:t>
      </w:r>
      <w:r w:rsidR="00D575B8" w:rsidRPr="006F3A85">
        <w:rPr>
          <w:rFonts w:ascii="Times New Roman" w:eastAsia="標楷體" w:hAnsi="Times New Roman" w:cs="Times New Roman"/>
          <w:b/>
          <w:bCs/>
          <w:color w:val="0000FF"/>
          <w:kern w:val="0"/>
          <w:sz w:val="32"/>
          <w:szCs w:val="28"/>
        </w:rPr>
        <w:t>Alternative Investments</w:t>
      </w:r>
      <w:r w:rsidR="00D575B8" w:rsidRPr="006F3A85">
        <w:rPr>
          <w:rFonts w:ascii="Times New Roman" w:eastAsia="標楷體" w:hAnsi="Times New Roman" w:cs="Times New Roman"/>
          <w:color w:val="0000FF"/>
          <w:kern w:val="0"/>
          <w:sz w:val="32"/>
          <w:szCs w:val="28"/>
        </w:rPr>
        <w:t xml:space="preserve"> </w:t>
      </w:r>
      <w:r w:rsidRPr="006F3A85">
        <w:rPr>
          <w:rFonts w:ascii="Times New Roman" w:eastAsia="標楷體" w:hAnsi="Times New Roman" w:cs="Times New Roman" w:hint="eastAsia"/>
          <w:color w:val="0000FF"/>
          <w:kern w:val="0"/>
          <w:sz w:val="32"/>
          <w:szCs w:val="28"/>
        </w:rPr>
        <w:t>(</w:t>
      </w:r>
      <w:r w:rsidR="00D575B8" w:rsidRPr="006F3A85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Exam Weight: 4%</w:t>
      </w:r>
      <w:r w:rsidRPr="006F3A85">
        <w:rPr>
          <w:rFonts w:ascii="Times New Roman" w:eastAsia="標楷體" w:hAnsi="Times New Roman" w:cs="Times New Roman" w:hint="eastAsia"/>
          <w:color w:val="0000FF"/>
          <w:kern w:val="0"/>
          <w:sz w:val="28"/>
          <w:szCs w:val="28"/>
        </w:rPr>
        <w:t>)</w:t>
      </w:r>
    </w:p>
    <w:p w14:paraId="58948980" w14:textId="343019CD" w:rsidR="00611E4F" w:rsidRPr="003D1D60" w:rsidRDefault="00611E4F" w:rsidP="006F3A85">
      <w:pPr>
        <w:widowControl/>
        <w:autoSpaceDE w:val="0"/>
        <w:autoSpaceDN w:val="0"/>
        <w:adjustRightInd w:val="0"/>
        <w:snapToGrid w:val="0"/>
        <w:spacing w:beforeLines="50" w:before="211" w:line="360" w:lineRule="auto"/>
        <w:ind w:firstLineChars="200" w:firstLine="56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偏向名詞解釋的科目。投資相關的都一樣，不要忽略課本或筆記裡的任何一個專有名詞，只要</w:t>
      </w:r>
      <w:r w:rsidR="006F3A85" w:rsidRPr="003D1D60">
        <w:rPr>
          <w:rFonts w:ascii="Times New Roman" w:eastAsia="標楷體" w:hAnsi="Times New Roman" w:cs="Times New Roman"/>
          <w:kern w:val="0"/>
          <w:sz w:val="28"/>
          <w:szCs w:val="28"/>
        </w:rPr>
        <w:t>課本或筆記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有</w:t>
      </w:r>
      <w:r w:rsidR="006F3A85">
        <w:rPr>
          <w:rFonts w:ascii="Times New Roman" w:eastAsia="標楷體" w:hAnsi="Times New Roman" w:cs="Times New Roman" w:hint="eastAsia"/>
          <w:kern w:val="0"/>
          <w:sz w:val="28"/>
          <w:szCs w:val="28"/>
        </w:rPr>
        <w:t>的</w:t>
      </w:r>
      <w:r w:rsidRPr="003D1D60">
        <w:rPr>
          <w:rFonts w:ascii="Times New Roman" w:eastAsia="標楷體" w:hAnsi="Times New Roman" w:cs="Times New Roman"/>
          <w:kern w:val="0"/>
          <w:sz w:val="28"/>
          <w:szCs w:val="28"/>
        </w:rPr>
        <w:t>就有可能考。</w:t>
      </w:r>
    </w:p>
    <w:p w14:paraId="556BD3EF" w14:textId="77777777" w:rsidR="00611E4F" w:rsidRPr="00E72720" w:rsidRDefault="00611E4F" w:rsidP="00611E4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</w:pPr>
      <w:r w:rsidRPr="00E72720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難度</w:t>
      </w:r>
      <w:r w:rsidRPr="00E72720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:3</w:t>
      </w:r>
    </w:p>
    <w:p w14:paraId="24AE48E6" w14:textId="77777777" w:rsidR="00611E4F" w:rsidRPr="00E72720" w:rsidRDefault="00611E4F" w:rsidP="00611E4F">
      <w:pPr>
        <w:widowControl/>
        <w:autoSpaceDE w:val="0"/>
        <w:autoSpaceDN w:val="0"/>
        <w:adjustRightInd w:val="0"/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</w:pPr>
      <w:r w:rsidRPr="00E72720">
        <w:rPr>
          <w:rFonts w:ascii="Times New Roman" w:eastAsia="標楷體" w:hAnsi="Times New Roman" w:cs="Times New Roman"/>
          <w:b/>
          <w:color w:val="0000FF"/>
          <w:kern w:val="0"/>
          <w:sz w:val="28"/>
          <w:szCs w:val="28"/>
        </w:rPr>
        <w:t>中等，</w:t>
      </w:r>
      <w:r w:rsidRPr="00E72720">
        <w:rPr>
          <w:rFonts w:ascii="Times New Roman" w:eastAsia="標楷體" w:hAnsi="Times New Roman" w:cs="Times New Roman"/>
          <w:color w:val="0000FF"/>
          <w:kern w:val="0"/>
          <w:sz w:val="28"/>
          <w:szCs w:val="28"/>
        </w:rPr>
        <w:t>但題目也不多。</w:t>
      </w:r>
    </w:p>
    <w:p w14:paraId="4D2F678F" w14:textId="77777777" w:rsidR="00611E4F" w:rsidRPr="003D1D60" w:rsidRDefault="00611E4F" w:rsidP="00D575B8">
      <w:pPr>
        <w:rPr>
          <w:rFonts w:ascii="Times New Roman" w:eastAsia="標楷體" w:hAnsi="Times New Roman" w:cs="Times New Roman"/>
          <w:sz w:val="28"/>
          <w:szCs w:val="28"/>
        </w:rPr>
      </w:pPr>
    </w:p>
    <w:sectPr w:rsidR="00611E4F" w:rsidRPr="003D1D60" w:rsidSect="008B7151">
      <w:footerReference w:type="default" r:id="rId10"/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EF0EF" w14:textId="77777777" w:rsidR="00DC1887" w:rsidRDefault="00DC1887" w:rsidP="00EA5EDF">
      <w:r>
        <w:separator/>
      </w:r>
    </w:p>
  </w:endnote>
  <w:endnote w:type="continuationSeparator" w:id="0">
    <w:p w14:paraId="0A0331DA" w14:textId="77777777" w:rsidR="00DC1887" w:rsidRDefault="00DC1887" w:rsidP="00EA5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6480571"/>
      <w:docPartObj>
        <w:docPartGallery w:val="Page Numbers (Bottom of Page)"/>
        <w:docPartUnique/>
      </w:docPartObj>
    </w:sdtPr>
    <w:sdtEndPr/>
    <w:sdtContent>
      <w:p w14:paraId="1065CF8B" w14:textId="6C51E6EF" w:rsidR="00F23CEF" w:rsidRDefault="00F23C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30C" w:rsidRPr="00A9530C">
          <w:rPr>
            <w:noProof/>
            <w:lang w:val="zh-TW"/>
          </w:rPr>
          <w:t>1</w:t>
        </w:r>
        <w:r>
          <w:fldChar w:fldCharType="end"/>
        </w:r>
      </w:p>
    </w:sdtContent>
  </w:sdt>
  <w:p w14:paraId="1714A611" w14:textId="77777777" w:rsidR="00F23CEF" w:rsidRDefault="00F23CE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0A6B43" w14:textId="77777777" w:rsidR="00DC1887" w:rsidRDefault="00DC1887" w:rsidP="00EA5EDF">
      <w:r>
        <w:separator/>
      </w:r>
    </w:p>
  </w:footnote>
  <w:footnote w:type="continuationSeparator" w:id="0">
    <w:p w14:paraId="15F0FE54" w14:textId="77777777" w:rsidR="00DC1887" w:rsidRDefault="00DC1887" w:rsidP="00EA5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11F8B"/>
    <w:multiLevelType w:val="hybridMultilevel"/>
    <w:tmpl w:val="068ECE54"/>
    <w:lvl w:ilvl="0" w:tplc="0212D3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B8"/>
    <w:rsid w:val="0010354A"/>
    <w:rsid w:val="002F7AB0"/>
    <w:rsid w:val="003665C7"/>
    <w:rsid w:val="003D1D60"/>
    <w:rsid w:val="00550E3C"/>
    <w:rsid w:val="00611E4F"/>
    <w:rsid w:val="0067380D"/>
    <w:rsid w:val="00693EA8"/>
    <w:rsid w:val="006B18E5"/>
    <w:rsid w:val="006F3A85"/>
    <w:rsid w:val="00701CE1"/>
    <w:rsid w:val="00741325"/>
    <w:rsid w:val="008453AC"/>
    <w:rsid w:val="00886F2E"/>
    <w:rsid w:val="008B7151"/>
    <w:rsid w:val="00935AAF"/>
    <w:rsid w:val="009B76D7"/>
    <w:rsid w:val="00A9530C"/>
    <w:rsid w:val="00AA2C13"/>
    <w:rsid w:val="00B118BA"/>
    <w:rsid w:val="00B224E3"/>
    <w:rsid w:val="00B267CD"/>
    <w:rsid w:val="00BB61B5"/>
    <w:rsid w:val="00BD6B5E"/>
    <w:rsid w:val="00BE69C9"/>
    <w:rsid w:val="00C513F1"/>
    <w:rsid w:val="00D575B8"/>
    <w:rsid w:val="00D83076"/>
    <w:rsid w:val="00DC1887"/>
    <w:rsid w:val="00E71CF3"/>
    <w:rsid w:val="00E72720"/>
    <w:rsid w:val="00EA5EDF"/>
    <w:rsid w:val="00EC3B69"/>
    <w:rsid w:val="00F2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9EFC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5E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A5E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A5E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A5ED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01C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01CE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B118B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513F1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F23CE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5E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A5E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A5E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A5ED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01C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01CE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B118B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513F1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F23CE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31112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fainstitute.org/programs/cfaprogram/exams/Pages/level_I_exam_prep.asp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 Chiang Tusn Han</dc:creator>
  <cp:lastModifiedBy>cchan</cp:lastModifiedBy>
  <cp:revision>2</cp:revision>
  <dcterms:created xsi:type="dcterms:W3CDTF">2015-11-10T08:07:00Z</dcterms:created>
  <dcterms:modified xsi:type="dcterms:W3CDTF">2015-11-10T08:07:00Z</dcterms:modified>
</cp:coreProperties>
</file>