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0340F4" w:rsidRDefault="009879A3" w:rsidP="00782DBA">
      <w:pPr>
        <w:pStyle w:val="a3"/>
        <w:rPr>
          <w:b/>
          <w:szCs w:val="24"/>
        </w:rPr>
      </w:pPr>
      <w:r w:rsidRPr="000340F4">
        <w:rPr>
          <w:b/>
          <w:szCs w:val="24"/>
        </w:rPr>
        <w:t>113</w:t>
      </w:r>
      <w:r w:rsidR="00430780" w:rsidRPr="000340F4">
        <w:rPr>
          <w:b/>
          <w:szCs w:val="24"/>
        </w:rPr>
        <w:t>學年度國立</w:t>
      </w:r>
      <w:proofErr w:type="gramStart"/>
      <w:r w:rsidR="00430780" w:rsidRPr="000340F4">
        <w:rPr>
          <w:b/>
          <w:szCs w:val="24"/>
        </w:rPr>
        <w:t>臺</w:t>
      </w:r>
      <w:proofErr w:type="gramEnd"/>
      <w:r w:rsidR="00430780" w:rsidRPr="000340F4">
        <w:rPr>
          <w:b/>
          <w:szCs w:val="24"/>
        </w:rPr>
        <w:t>北大學</w:t>
      </w:r>
      <w:r w:rsidR="00DE128E" w:rsidRPr="000340F4">
        <w:rPr>
          <w:b/>
          <w:szCs w:val="24"/>
        </w:rPr>
        <w:t>商</w:t>
      </w:r>
      <w:r w:rsidR="00430780" w:rsidRPr="000340F4">
        <w:rPr>
          <w:b/>
          <w:szCs w:val="24"/>
        </w:rPr>
        <w:t>學院</w:t>
      </w:r>
      <w:r w:rsidR="00DE128E" w:rsidRPr="000340F4">
        <w:rPr>
          <w:b/>
          <w:szCs w:val="24"/>
        </w:rPr>
        <w:t>金融與合作經營</w:t>
      </w:r>
      <w:r w:rsidR="00430780" w:rsidRPr="000340F4">
        <w:rPr>
          <w:b/>
          <w:szCs w:val="24"/>
        </w:rPr>
        <w:t>學系</w:t>
      </w:r>
      <w:r w:rsidR="00DE128E" w:rsidRPr="000340F4">
        <w:rPr>
          <w:b/>
          <w:color w:val="000000" w:themeColor="text1"/>
          <w:szCs w:val="24"/>
        </w:rPr>
        <w:t>學士班</w:t>
      </w:r>
      <w:r w:rsidR="00430780" w:rsidRPr="000340F4">
        <w:rPr>
          <w:b/>
          <w:szCs w:val="24"/>
        </w:rPr>
        <w:t>專業科目</w:t>
      </w:r>
      <w:r w:rsidR="00C75D17" w:rsidRPr="000340F4">
        <w:rPr>
          <w:b/>
          <w:szCs w:val="24"/>
        </w:rPr>
        <w:t>規劃</w:t>
      </w:r>
      <w:r w:rsidR="00430780" w:rsidRPr="000340F4">
        <w:rPr>
          <w:b/>
          <w:szCs w:val="24"/>
        </w:rPr>
        <w:t>表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844"/>
        <w:gridCol w:w="567"/>
        <w:gridCol w:w="2977"/>
      </w:tblGrid>
      <w:tr w:rsidR="007F7DAB" w:rsidRPr="001A1649" w:rsidTr="00155EB4">
        <w:trPr>
          <w:cantSplit/>
          <w:trHeight w:val="2185"/>
          <w:tblHeader/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領域或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(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977" w:type="dxa"/>
            <w:vAlign w:val="center"/>
          </w:tcPr>
          <w:p w:rsidR="00A2722D" w:rsidRDefault="00A2722D" w:rsidP="003F69DA">
            <w:pPr>
              <w:pStyle w:val="a5"/>
              <w:ind w:left="0" w:right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備註</w:t>
            </w:r>
          </w:p>
          <w:p w:rsidR="007F7DAB" w:rsidRPr="00A2722D" w:rsidRDefault="007F7DAB" w:rsidP="00A2722D">
            <w:pPr>
              <w:pStyle w:val="a5"/>
              <w:ind w:left="0" w:right="0"/>
              <w:jc w:val="center"/>
              <w:rPr>
                <w:color w:val="000000" w:themeColor="text1"/>
                <w:sz w:val="24"/>
                <w:szCs w:val="24"/>
              </w:rPr>
            </w:pPr>
            <w:r w:rsidRPr="001A1649">
              <w:rPr>
                <w:color w:val="000000" w:themeColor="text1"/>
                <w:sz w:val="24"/>
                <w:szCs w:val="24"/>
              </w:rPr>
              <w:t>(</w:t>
            </w:r>
            <w:r w:rsidRPr="001A1649">
              <w:rPr>
                <w:color w:val="000000" w:themeColor="text1"/>
                <w:sz w:val="24"/>
                <w:szCs w:val="24"/>
              </w:rPr>
              <w:t>本</w:t>
            </w:r>
            <w:proofErr w:type="gramStart"/>
            <w:r w:rsidRPr="001A1649">
              <w:rPr>
                <w:color w:val="000000" w:themeColor="text1"/>
                <w:sz w:val="24"/>
                <w:szCs w:val="24"/>
              </w:rPr>
              <w:t>欄請填註</w:t>
            </w:r>
            <w:proofErr w:type="gramEnd"/>
            <w:r w:rsidR="00A2722D">
              <w:rPr>
                <w:rFonts w:hint="eastAsia"/>
                <w:color w:val="000000" w:themeColor="text1"/>
                <w:sz w:val="24"/>
                <w:szCs w:val="24"/>
              </w:rPr>
              <w:t>科目修訂原因</w:t>
            </w:r>
            <w:r w:rsidR="00A2722D">
              <w:rPr>
                <w:rFonts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DAB" w:rsidRPr="001A1649" w:rsidTr="00155EB4">
        <w:trPr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微積分</w:t>
            </w:r>
          </w:p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7F7DAB" w:rsidRPr="001A1649" w:rsidRDefault="00D81A7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統計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7F7DAB" w:rsidRPr="001A1649" w:rsidRDefault="007F7DAB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7F7DAB" w:rsidRPr="001A1649" w:rsidTr="00155EB4">
        <w:trPr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會計學</w:t>
            </w:r>
          </w:p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7F7DAB" w:rsidRPr="001A1649" w:rsidRDefault="00D81A7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會計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  <w:r w:rsidR="001622FB"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C2</w:t>
            </w:r>
          </w:p>
        </w:tc>
        <w:tc>
          <w:tcPr>
            <w:tcW w:w="2977" w:type="dxa"/>
            <w:vAlign w:val="center"/>
          </w:tcPr>
          <w:p w:rsidR="007F7DAB" w:rsidRPr="001A1649" w:rsidRDefault="007F7DAB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7F7DAB" w:rsidRPr="001A1649" w:rsidTr="00155EB4">
        <w:trPr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41451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經濟學</w:t>
            </w:r>
          </w:p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7F7DAB" w:rsidRPr="001A1649" w:rsidRDefault="00D81A7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2E6FB2" w:rsidRPr="001A1649" w:rsidRDefault="002E6FB2" w:rsidP="00F018C1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>
              <w:rPr>
                <w:rFonts w:eastAsia="標楷體" w:hint="eastAsia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7F7DAB" w:rsidRPr="001A1649" w:rsidRDefault="007F7DAB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749C4" w:rsidRPr="001A1649" w:rsidTr="00155EB4">
        <w:trPr>
          <w:jc w:val="center"/>
        </w:trPr>
        <w:tc>
          <w:tcPr>
            <w:tcW w:w="567" w:type="dxa"/>
            <w:vAlign w:val="center"/>
          </w:tcPr>
          <w:p w:rsidR="002749C4" w:rsidRPr="001A1649" w:rsidRDefault="002749C4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4D513B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2749C4" w:rsidRPr="001A1649" w:rsidRDefault="002749C4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電腦概論與程式設計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資工</w:t>
            </w:r>
          </w:p>
        </w:tc>
        <w:tc>
          <w:tcPr>
            <w:tcW w:w="844" w:type="dxa"/>
            <w:vAlign w:val="center"/>
          </w:tcPr>
          <w:p w:rsidR="002749C4" w:rsidRPr="001A1649" w:rsidRDefault="002749C4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2749C4" w:rsidRPr="001A1649" w:rsidRDefault="00354164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本系學生限修</w:t>
            </w:r>
            <w:proofErr w:type="gramStart"/>
            <w:r w:rsidRPr="001A1649">
              <w:rPr>
                <w:rFonts w:eastAsia="標楷體" w:hint="eastAsia"/>
                <w:color w:val="FF0000"/>
                <w:szCs w:val="24"/>
              </w:rPr>
              <w:t>”</w:t>
            </w:r>
            <w:proofErr w:type="gramEnd"/>
            <w:r w:rsidRPr="001A1649">
              <w:rPr>
                <w:rFonts w:eastAsia="標楷體" w:hint="eastAsia"/>
                <w:color w:val="FF0000"/>
                <w:szCs w:val="24"/>
              </w:rPr>
              <w:t>資工系</w:t>
            </w:r>
            <w:proofErr w:type="gramStart"/>
            <w:r w:rsidRPr="001A1649">
              <w:rPr>
                <w:rFonts w:eastAsia="標楷體" w:hint="eastAsia"/>
                <w:color w:val="FF0000"/>
                <w:szCs w:val="24"/>
              </w:rPr>
              <w:t>”</w:t>
            </w:r>
            <w:proofErr w:type="gramEnd"/>
            <w:r w:rsidRPr="001A1649">
              <w:rPr>
                <w:rFonts w:eastAsia="標楷體" w:hint="eastAsia"/>
                <w:color w:val="FF0000"/>
                <w:szCs w:val="24"/>
              </w:rPr>
              <w:t>開設且</w:t>
            </w:r>
            <w:proofErr w:type="gramStart"/>
            <w:r w:rsidRPr="001A1649">
              <w:rPr>
                <w:rFonts w:eastAsia="標楷體" w:hint="eastAsia"/>
                <w:color w:val="FF0000"/>
                <w:szCs w:val="24"/>
              </w:rPr>
              <w:t>應修系級</w:t>
            </w:r>
            <w:proofErr w:type="gramEnd"/>
            <w:r w:rsidRPr="001A1649">
              <w:rPr>
                <w:rFonts w:eastAsia="標楷體" w:hint="eastAsia"/>
                <w:color w:val="FF0000"/>
                <w:szCs w:val="24"/>
              </w:rPr>
              <w:t>為</w:t>
            </w:r>
            <w:proofErr w:type="gramStart"/>
            <w:r w:rsidRPr="001A1649">
              <w:rPr>
                <w:rFonts w:eastAsia="標楷體"/>
                <w:color w:val="FF0000"/>
                <w:szCs w:val="24"/>
              </w:rPr>
              <w:t>”</w:t>
            </w:r>
            <w:proofErr w:type="gramEnd"/>
            <w:r w:rsidRPr="001A1649">
              <w:rPr>
                <w:rFonts w:eastAsia="標楷體" w:hint="eastAsia"/>
                <w:color w:val="FF0000"/>
                <w:szCs w:val="24"/>
              </w:rPr>
              <w:t>金融系</w:t>
            </w:r>
            <w:proofErr w:type="gramStart"/>
            <w:r w:rsidRPr="001A1649">
              <w:rPr>
                <w:rFonts w:eastAsia="標楷體"/>
                <w:color w:val="FF0000"/>
                <w:szCs w:val="24"/>
              </w:rPr>
              <w:t>”</w:t>
            </w:r>
            <w:proofErr w:type="gramEnd"/>
            <w:r w:rsidRPr="001A1649">
              <w:rPr>
                <w:rFonts w:eastAsia="標楷體" w:hint="eastAsia"/>
                <w:color w:val="FF0000"/>
                <w:szCs w:val="24"/>
              </w:rPr>
              <w:t>，才列入本系畢業學分</w:t>
            </w:r>
          </w:p>
        </w:tc>
      </w:tr>
      <w:tr w:rsidR="002749C4" w:rsidRPr="001A1649" w:rsidTr="00155EB4">
        <w:trPr>
          <w:jc w:val="center"/>
        </w:trPr>
        <w:tc>
          <w:tcPr>
            <w:tcW w:w="567" w:type="dxa"/>
            <w:vAlign w:val="center"/>
          </w:tcPr>
          <w:p w:rsidR="002749C4" w:rsidRPr="001A1649" w:rsidRDefault="002749C4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4D513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2749C4" w:rsidRPr="001A1649" w:rsidRDefault="002749C4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合作經濟學</w:t>
            </w:r>
          </w:p>
          <w:p w:rsidR="002749C4" w:rsidRPr="001A1649" w:rsidRDefault="002749C4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2749C4" w:rsidRPr="001A1649" w:rsidRDefault="002749C4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2749C4" w:rsidRPr="001A1649" w:rsidRDefault="002749C4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6F398A" w:rsidRPr="001A1649" w:rsidTr="00155EB4">
        <w:trPr>
          <w:jc w:val="center"/>
        </w:trPr>
        <w:tc>
          <w:tcPr>
            <w:tcW w:w="567" w:type="dxa"/>
            <w:vAlign w:val="center"/>
          </w:tcPr>
          <w:p w:rsidR="006F398A" w:rsidRPr="001A1649" w:rsidRDefault="006F398A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F398A" w:rsidRPr="001A1649" w:rsidRDefault="006F398A" w:rsidP="004D513B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6F398A" w:rsidRPr="001A1649" w:rsidRDefault="006F398A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統計學</w:t>
            </w:r>
          </w:p>
          <w:p w:rsidR="006F398A" w:rsidRPr="001A1649" w:rsidRDefault="006F398A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6F398A" w:rsidRPr="001A1649" w:rsidRDefault="006F398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6F398A" w:rsidRPr="001A1649" w:rsidRDefault="006F398A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6F398A" w:rsidRPr="001A1649" w:rsidRDefault="006F398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6F398A" w:rsidRPr="001A1649" w:rsidRDefault="006F398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統計</w:t>
            </w:r>
          </w:p>
        </w:tc>
        <w:tc>
          <w:tcPr>
            <w:tcW w:w="844" w:type="dxa"/>
            <w:vAlign w:val="center"/>
          </w:tcPr>
          <w:p w:rsidR="006F398A" w:rsidRPr="001A1649" w:rsidRDefault="006F398A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F398A" w:rsidRPr="001A1649" w:rsidRDefault="006F398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6F398A" w:rsidRPr="001A1649" w:rsidRDefault="006F398A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891401" w:rsidRPr="001A1649" w:rsidTr="00155EB4">
        <w:trPr>
          <w:jc w:val="center"/>
        </w:trPr>
        <w:tc>
          <w:tcPr>
            <w:tcW w:w="567" w:type="dxa"/>
            <w:vAlign w:val="center"/>
          </w:tcPr>
          <w:p w:rsidR="00891401" w:rsidRPr="001A1649" w:rsidRDefault="00891401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1401" w:rsidRPr="001A1649" w:rsidRDefault="00891401" w:rsidP="004D513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891401" w:rsidRPr="001A1649" w:rsidRDefault="00891401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比較合作制度</w:t>
            </w:r>
          </w:p>
          <w:p w:rsidR="00891401" w:rsidRPr="001A1649" w:rsidRDefault="00891401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891401" w:rsidRPr="001A1649" w:rsidRDefault="00891401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891401" w:rsidRPr="001A1649" w:rsidRDefault="00891401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891401" w:rsidRPr="001A1649" w:rsidRDefault="00891401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891401" w:rsidRPr="001A1649" w:rsidRDefault="00891401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891401" w:rsidRPr="001A1649" w:rsidRDefault="00891401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91401" w:rsidRPr="001A1649" w:rsidRDefault="00891401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891401" w:rsidRPr="001A1649" w:rsidRDefault="002C6F56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744BEC">
              <w:rPr>
                <w:rFonts w:eastAsia="標楷體" w:hint="eastAsia"/>
                <w:color w:val="FF0000"/>
                <w:szCs w:val="24"/>
              </w:rPr>
              <w:t>113</w:t>
            </w:r>
            <w:r w:rsidRPr="00744BEC">
              <w:rPr>
                <w:rFonts w:eastAsia="標楷體" w:hint="eastAsia"/>
                <w:color w:val="FF0000"/>
                <w:szCs w:val="24"/>
              </w:rPr>
              <w:t>學年度起建議修</w:t>
            </w:r>
            <w:proofErr w:type="gramStart"/>
            <w:r w:rsidRPr="00744BEC">
              <w:rPr>
                <w:rFonts w:eastAsia="標楷體" w:hint="eastAsia"/>
                <w:color w:val="FF0000"/>
                <w:szCs w:val="24"/>
              </w:rPr>
              <w:t>習年級</w:t>
            </w:r>
            <w:proofErr w:type="gramEnd"/>
            <w:r w:rsidRPr="00744BEC">
              <w:rPr>
                <w:rFonts w:eastAsia="標楷體" w:hint="eastAsia"/>
                <w:color w:val="FF0000"/>
                <w:szCs w:val="24"/>
              </w:rPr>
              <w:t>從</w:t>
            </w:r>
            <w:r w:rsidRPr="00744BEC">
              <w:rPr>
                <w:rFonts w:eastAsia="標楷體" w:hint="eastAsia"/>
                <w:color w:val="FF0000"/>
                <w:szCs w:val="24"/>
              </w:rPr>
              <w:t>3</w:t>
            </w:r>
            <w:r w:rsidRPr="00744BEC">
              <w:rPr>
                <w:rFonts w:eastAsia="標楷體" w:hint="eastAsia"/>
                <w:color w:val="FF0000"/>
                <w:szCs w:val="24"/>
              </w:rPr>
              <w:t>年級改為</w:t>
            </w:r>
            <w:r w:rsidRPr="00744BEC">
              <w:rPr>
                <w:rFonts w:eastAsia="標楷體" w:hint="eastAsia"/>
                <w:color w:val="FF0000"/>
                <w:szCs w:val="24"/>
              </w:rPr>
              <w:t>2</w:t>
            </w:r>
            <w:r w:rsidRPr="00744BEC">
              <w:rPr>
                <w:rFonts w:eastAsia="標楷體" w:hint="eastAsia"/>
                <w:color w:val="FF0000"/>
                <w:szCs w:val="24"/>
              </w:rPr>
              <w:t>年級</w:t>
            </w:r>
          </w:p>
        </w:tc>
      </w:tr>
      <w:tr w:rsidR="002749C4" w:rsidRPr="001A1649" w:rsidTr="00155EB4">
        <w:trPr>
          <w:trHeight w:val="640"/>
          <w:jc w:val="center"/>
        </w:trPr>
        <w:tc>
          <w:tcPr>
            <w:tcW w:w="567" w:type="dxa"/>
            <w:vAlign w:val="center"/>
          </w:tcPr>
          <w:p w:rsidR="002749C4" w:rsidRPr="001A1649" w:rsidRDefault="002749C4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4D513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2749C4" w:rsidRPr="001A1649" w:rsidRDefault="002749C4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永續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金融</w:t>
            </w:r>
          </w:p>
          <w:p w:rsidR="002749C4" w:rsidRPr="001A1649" w:rsidRDefault="002749C4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2749C4" w:rsidRPr="001A1649" w:rsidRDefault="002749C4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2749C4" w:rsidRPr="001A1649" w:rsidRDefault="002749C4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749C4" w:rsidRPr="001A1649" w:rsidTr="00155EB4">
        <w:trPr>
          <w:trHeight w:val="441"/>
          <w:jc w:val="center"/>
        </w:trPr>
        <w:tc>
          <w:tcPr>
            <w:tcW w:w="567" w:type="dxa"/>
            <w:vAlign w:val="center"/>
          </w:tcPr>
          <w:p w:rsidR="002749C4" w:rsidRPr="001A1649" w:rsidRDefault="002749C4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4D513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必</w:t>
            </w:r>
          </w:p>
        </w:tc>
        <w:tc>
          <w:tcPr>
            <w:tcW w:w="2268" w:type="dxa"/>
            <w:vAlign w:val="center"/>
          </w:tcPr>
          <w:p w:rsidR="002749C4" w:rsidRPr="001A1649" w:rsidRDefault="002749C4" w:rsidP="004D513B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2749C4" w:rsidRPr="001A1649" w:rsidRDefault="002749C4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2749C4" w:rsidRPr="001A1649" w:rsidRDefault="002749C4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1A1649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2749C4" w:rsidRPr="001A1649" w:rsidRDefault="002749C4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BA36DE" w:rsidRPr="001A1649" w:rsidTr="00155EB4">
        <w:trPr>
          <w:trHeight w:val="757"/>
          <w:jc w:val="center"/>
        </w:trPr>
        <w:tc>
          <w:tcPr>
            <w:tcW w:w="567" w:type="dxa"/>
            <w:vAlign w:val="center"/>
          </w:tcPr>
          <w:p w:rsidR="00BA36DE" w:rsidRPr="001A1649" w:rsidRDefault="00BA36DE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36DE" w:rsidRPr="001A1649" w:rsidRDefault="00BA36DE" w:rsidP="004D513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BA36DE" w:rsidRPr="001A1649" w:rsidRDefault="00BA36DE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風險管理與保險</w:t>
            </w:r>
          </w:p>
          <w:p w:rsidR="00BA36DE" w:rsidRPr="001A1649" w:rsidRDefault="00BA36DE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Risk Management and Insurance</w:t>
            </w:r>
          </w:p>
        </w:tc>
        <w:tc>
          <w:tcPr>
            <w:tcW w:w="567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BA36DE" w:rsidRPr="001A1649" w:rsidRDefault="00BA36DE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BA36DE" w:rsidRPr="001A1649" w:rsidRDefault="009879A3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="00BA36DE" w:rsidRPr="001A1649">
              <w:rPr>
                <w:rFonts w:eastAsia="標楷體" w:hint="eastAsia"/>
                <w:color w:val="FF0000"/>
                <w:szCs w:val="24"/>
              </w:rPr>
              <w:t>學年度起從保險學更名為風險管理與保險</w:t>
            </w:r>
            <w:r w:rsidR="00BA36DE" w:rsidRPr="001A1649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</w:tr>
      <w:tr w:rsidR="00BA36DE" w:rsidRPr="001A1649" w:rsidTr="00155EB4">
        <w:trPr>
          <w:trHeight w:val="1270"/>
          <w:jc w:val="center"/>
        </w:trPr>
        <w:tc>
          <w:tcPr>
            <w:tcW w:w="567" w:type="dxa"/>
            <w:vAlign w:val="center"/>
          </w:tcPr>
          <w:p w:rsidR="00BA36DE" w:rsidRPr="001A1649" w:rsidRDefault="00BA36DE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36DE" w:rsidRPr="001A1649" w:rsidRDefault="00BA36DE" w:rsidP="004D513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BA36DE" w:rsidRPr="001A1649" w:rsidRDefault="00BA36DE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財務管理</w:t>
            </w:r>
          </w:p>
          <w:p w:rsidR="00BA36DE" w:rsidRPr="001A1649" w:rsidRDefault="00BA36DE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BA36DE" w:rsidRPr="001A1649" w:rsidRDefault="00BA36DE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BA36DE" w:rsidRPr="001A1649" w:rsidRDefault="00BA36DE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AB1E5C" w:rsidRPr="001A1649" w:rsidTr="00155EB4">
        <w:trPr>
          <w:trHeight w:val="1436"/>
          <w:jc w:val="center"/>
        </w:trPr>
        <w:tc>
          <w:tcPr>
            <w:tcW w:w="567" w:type="dxa"/>
            <w:vAlign w:val="center"/>
          </w:tcPr>
          <w:p w:rsidR="00BA36DE" w:rsidRPr="001A1649" w:rsidRDefault="00BA36DE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36DE" w:rsidRPr="001A1649" w:rsidRDefault="00BA36DE" w:rsidP="004D513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BA36DE" w:rsidRPr="001A1649" w:rsidRDefault="00BA36DE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BA36DE" w:rsidRPr="001A1649" w:rsidRDefault="007B71BE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Financial Statement Analysis</w:t>
            </w:r>
          </w:p>
        </w:tc>
        <w:tc>
          <w:tcPr>
            <w:tcW w:w="567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BA36DE" w:rsidRPr="001A1649" w:rsidRDefault="00BA36DE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567" w:type="dxa"/>
            <w:vAlign w:val="center"/>
          </w:tcPr>
          <w:p w:rsidR="00BA36DE" w:rsidRPr="001A1649" w:rsidRDefault="00BA36DE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BA36DE" w:rsidRPr="001A1649" w:rsidRDefault="007B71BE" w:rsidP="003F69DA">
            <w:pPr>
              <w:tabs>
                <w:tab w:val="left" w:pos="2160"/>
              </w:tabs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</w:t>
            </w:r>
            <w:r w:rsidR="00AB1E5C" w:rsidRPr="001A1649">
              <w:rPr>
                <w:rFonts w:eastAsia="標楷體" w:hint="eastAsia"/>
                <w:color w:val="FF0000"/>
                <w:szCs w:val="24"/>
              </w:rPr>
              <w:t>英文</w:t>
            </w:r>
            <w:r w:rsidRPr="001A1649">
              <w:rPr>
                <w:rFonts w:eastAsia="標楷體" w:hint="eastAsia"/>
                <w:color w:val="FF0000"/>
                <w:szCs w:val="24"/>
              </w:rPr>
              <w:t>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7F7DAB" w:rsidRPr="001A1649" w:rsidTr="00155EB4">
        <w:trPr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貨幣銀行學</w:t>
            </w:r>
          </w:p>
          <w:p w:rsidR="007F7DAB" w:rsidRPr="001A1649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 xml:space="preserve">Money 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and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F7DAB" w:rsidRPr="001A1649" w:rsidRDefault="00D81A7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7F7DAB" w:rsidRPr="001A1649" w:rsidRDefault="007F7DAB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7F7DAB" w:rsidRPr="001A1649" w:rsidTr="00155EB4">
        <w:trPr>
          <w:trHeight w:val="700"/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7F7DAB" w:rsidRPr="001A1649" w:rsidRDefault="00F728F7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Investments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F7DAB" w:rsidRPr="001A1649" w:rsidRDefault="00D81A7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微積分</w:t>
            </w:r>
          </w:p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統計學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7F7DAB" w:rsidRPr="001A1649" w:rsidRDefault="00992BFD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432805">
              <w:rPr>
                <w:rFonts w:eastAsia="標楷體" w:hint="eastAsia"/>
                <w:color w:val="FF0000"/>
                <w:szCs w:val="24"/>
              </w:rPr>
              <w:t>113</w:t>
            </w:r>
            <w:r w:rsidRPr="00432805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432805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432805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432805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tr w:rsidR="000F14A3" w:rsidRPr="001A1649" w:rsidTr="00155EB4">
        <w:trPr>
          <w:jc w:val="center"/>
        </w:trPr>
        <w:tc>
          <w:tcPr>
            <w:tcW w:w="567" w:type="dxa"/>
            <w:vAlign w:val="center"/>
          </w:tcPr>
          <w:p w:rsidR="000F14A3" w:rsidRPr="001A1649" w:rsidRDefault="000F14A3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F14A3" w:rsidRPr="001A1649" w:rsidRDefault="000F14A3" w:rsidP="004D513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0F14A3" w:rsidRPr="001A1649" w:rsidRDefault="000F14A3" w:rsidP="004D513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金融法規與實務</w:t>
            </w:r>
          </w:p>
          <w:p w:rsidR="000F14A3" w:rsidRPr="001A1649" w:rsidRDefault="000F14A3" w:rsidP="004D513B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0F14A3" w:rsidRPr="001A1649" w:rsidRDefault="000F14A3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0F14A3" w:rsidRPr="001A1649" w:rsidRDefault="000F14A3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0F14A3" w:rsidRPr="001A1649" w:rsidRDefault="000F14A3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0F14A3" w:rsidRPr="001A1649" w:rsidRDefault="000F14A3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0F14A3" w:rsidRPr="001A1649" w:rsidRDefault="000F14A3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F14A3" w:rsidRPr="001A1649" w:rsidRDefault="000F14A3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0F14A3" w:rsidRPr="001A1649" w:rsidRDefault="000F14A3" w:rsidP="003F69DA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7F7DAB" w:rsidRPr="001A1649" w:rsidTr="00155EB4">
        <w:trPr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國際金融</w:t>
            </w:r>
          </w:p>
          <w:p w:rsidR="007F7DAB" w:rsidRPr="001A1649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F7DAB" w:rsidRPr="001A1649" w:rsidRDefault="00D81A7A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1A1649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7F7DAB" w:rsidRPr="001A1649" w:rsidRDefault="007F7DAB" w:rsidP="003F69DA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7F7DAB" w:rsidRPr="001A1649" w:rsidTr="00155EB4">
        <w:trPr>
          <w:jc w:val="center"/>
        </w:trPr>
        <w:tc>
          <w:tcPr>
            <w:tcW w:w="567" w:type="dxa"/>
            <w:vAlign w:val="center"/>
          </w:tcPr>
          <w:p w:rsidR="007F7DAB" w:rsidRPr="001A1649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A1649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金融機構管理</w:t>
            </w:r>
          </w:p>
          <w:p w:rsidR="007F7DAB" w:rsidRPr="001A1649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F7DAB" w:rsidRPr="001A1649" w:rsidRDefault="00F06C0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44" w:type="dxa"/>
            <w:vAlign w:val="center"/>
          </w:tcPr>
          <w:p w:rsidR="007F7DAB" w:rsidRPr="001A1649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F7DAB" w:rsidRPr="001A1649" w:rsidRDefault="007F7DAB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977" w:type="dxa"/>
            <w:vAlign w:val="center"/>
          </w:tcPr>
          <w:p w:rsidR="007F7DAB" w:rsidRPr="001A1649" w:rsidRDefault="007F7DAB" w:rsidP="003F69DA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504A66" w:rsidRPr="001A1649" w:rsidRDefault="00504A66" w:rsidP="00950F1C">
      <w:pPr>
        <w:spacing w:line="340" w:lineRule="exact"/>
        <w:jc w:val="both"/>
        <w:rPr>
          <w:rFonts w:eastAsia="標楷體"/>
          <w:szCs w:val="24"/>
          <w:lang w:val="en-GB"/>
        </w:rPr>
      </w:pPr>
    </w:p>
    <w:p w:rsidR="00504A66" w:rsidRPr="001A1649" w:rsidRDefault="00504A66">
      <w:pPr>
        <w:widowControl/>
        <w:rPr>
          <w:rFonts w:eastAsia="標楷體"/>
          <w:szCs w:val="24"/>
          <w:lang w:val="en-GB"/>
        </w:rPr>
      </w:pPr>
      <w:r w:rsidRPr="001A1649">
        <w:rPr>
          <w:rFonts w:eastAsia="標楷體"/>
          <w:szCs w:val="24"/>
          <w:lang w:val="en-GB"/>
        </w:rPr>
        <w:br w:type="page"/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986"/>
        <w:gridCol w:w="425"/>
        <w:gridCol w:w="2694"/>
      </w:tblGrid>
      <w:tr w:rsidR="00D957B0" w:rsidRPr="001A1649" w:rsidTr="00155EB4">
        <w:trPr>
          <w:cantSplit/>
          <w:trHeight w:val="2185"/>
          <w:tblHeader/>
          <w:jc w:val="center"/>
        </w:trPr>
        <w:tc>
          <w:tcPr>
            <w:tcW w:w="567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lastRenderedPageBreak/>
              <w:t>領域或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(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1A1649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1A1649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425" w:type="dxa"/>
            <w:vAlign w:val="center"/>
          </w:tcPr>
          <w:p w:rsidR="00D957B0" w:rsidRPr="001A1649" w:rsidRDefault="00D957B0" w:rsidP="00F83A3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694" w:type="dxa"/>
            <w:vAlign w:val="center"/>
          </w:tcPr>
          <w:p w:rsidR="00A2722D" w:rsidRPr="00A2722D" w:rsidRDefault="00A2722D" w:rsidP="00A2722D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A2722D">
              <w:rPr>
                <w:rFonts w:hint="eastAsia"/>
                <w:color w:val="000000" w:themeColor="text1"/>
                <w:sz w:val="24"/>
                <w:szCs w:val="24"/>
              </w:rPr>
              <w:t>備註</w:t>
            </w:r>
          </w:p>
          <w:p w:rsidR="00D957B0" w:rsidRPr="001A1649" w:rsidRDefault="00A2722D" w:rsidP="00A2722D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A2722D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A2722D">
              <w:rPr>
                <w:rFonts w:eastAsia="標楷體" w:hint="eastAsia"/>
                <w:color w:val="000000" w:themeColor="text1"/>
                <w:szCs w:val="24"/>
              </w:rPr>
              <w:t>本</w:t>
            </w:r>
            <w:proofErr w:type="gramStart"/>
            <w:r w:rsidRPr="00A2722D">
              <w:rPr>
                <w:rFonts w:eastAsia="標楷體" w:hint="eastAsia"/>
                <w:color w:val="000000" w:themeColor="text1"/>
                <w:szCs w:val="24"/>
              </w:rPr>
              <w:t>欄請填註</w:t>
            </w:r>
            <w:proofErr w:type="gramEnd"/>
            <w:r w:rsidRPr="00A2722D">
              <w:rPr>
                <w:rFonts w:eastAsia="標楷體" w:hint="eastAsia"/>
                <w:color w:val="000000" w:themeColor="text1"/>
                <w:szCs w:val="24"/>
              </w:rPr>
              <w:t>科目修訂原因</w:t>
            </w:r>
            <w:r w:rsidRPr="00A2722D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人力資源管理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Human Resource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大數據分析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Big Data Analysis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中級財務管理</w:t>
            </w:r>
          </w:p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/>
                <w:szCs w:val="24"/>
              </w:rPr>
              <w:t>Intermediate</w:t>
            </w:r>
            <w:r w:rsidRPr="001A1649">
              <w:rPr>
                <w:rFonts w:eastAsia="標楷體" w:cs="新細明體" w:hint="eastAsia"/>
                <w:szCs w:val="24"/>
              </w:rPr>
              <w:t xml:space="preserve"> </w:t>
            </w:r>
            <w:r w:rsidRPr="001A1649">
              <w:rPr>
                <w:rFonts w:eastAsia="標楷體" w:cs="新細明體"/>
                <w:szCs w:val="24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303052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財務管理</w:t>
            </w: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中級會計學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Intermediate Accounting</w:t>
            </w:r>
          </w:p>
        </w:tc>
        <w:tc>
          <w:tcPr>
            <w:tcW w:w="567" w:type="dxa"/>
            <w:vAlign w:val="center"/>
          </w:tcPr>
          <w:p w:rsidR="00D957B0" w:rsidRPr="001A1649" w:rsidRDefault="004D1085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會計</w:t>
            </w:r>
          </w:p>
        </w:tc>
        <w:tc>
          <w:tcPr>
            <w:tcW w:w="986" w:type="dxa"/>
            <w:vAlign w:val="center"/>
          </w:tcPr>
          <w:p w:rsidR="00D957B0" w:rsidRPr="001A1649" w:rsidRDefault="008734F7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公司治理與風險管理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Corporate Governance and Risk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民法概要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7F6A52" w:rsidRPr="001A1649">
              <w:rPr>
                <w:rFonts w:eastAsia="標楷體" w:hint="eastAsia"/>
                <w:color w:val="000000"/>
                <w:szCs w:val="24"/>
              </w:rPr>
              <w:t>Introduction to the Study of Civil Law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proofErr w:type="gramStart"/>
            <w:r w:rsidRPr="001A1649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法律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7F6A52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Pr="001A1649">
              <w:rPr>
                <w:rFonts w:eastAsia="標楷體" w:hint="eastAsia"/>
                <w:color w:val="FF0000"/>
                <w:szCs w:val="24"/>
              </w:rPr>
              <w:t>英文課程名</w:t>
            </w:r>
            <w:r w:rsidRPr="001A1649">
              <w:rPr>
                <w:rFonts w:eastAsia="標楷體" w:hint="eastAsia"/>
                <w:color w:val="FF0000"/>
                <w:szCs w:val="24"/>
              </w:rPr>
              <w:t>Introduction to Civil Law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Introduction to the Study of Civil Law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永續發展與國際研習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D44CCB">
              <w:rPr>
                <w:rFonts w:eastAsia="標楷體" w:hint="eastAsia"/>
                <w:sz w:val="22"/>
                <w:szCs w:val="22"/>
              </w:rPr>
              <w:t xml:space="preserve">Sustainable </w:t>
            </w:r>
            <w:r w:rsidR="00D44CCB" w:rsidRPr="00677C86">
              <w:rPr>
                <w:rFonts w:eastAsia="標楷體" w:hint="eastAsia"/>
                <w:sz w:val="22"/>
                <w:szCs w:val="22"/>
              </w:rPr>
              <w:t>Development and Global Study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proofErr w:type="gramStart"/>
            <w:r w:rsidRPr="001A1649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9879A3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</w:t>
            </w:r>
            <w:r w:rsidRPr="00B2150A">
              <w:rPr>
                <w:rFonts w:eastAsia="標楷體" w:cs="新細明體" w:hint="eastAsia"/>
                <w:color w:val="FF0000"/>
                <w:szCs w:val="24"/>
              </w:rPr>
              <w:t>3</w:t>
            </w:r>
            <w:r w:rsidR="00D957B0" w:rsidRPr="00B2150A">
              <w:rPr>
                <w:rFonts w:eastAsia="標楷體" w:cs="新細明體" w:hint="eastAsia"/>
                <w:color w:val="FF0000"/>
                <w:szCs w:val="24"/>
              </w:rPr>
              <w:t>學年度起從海外研習更名為永續發展與國際研習</w:t>
            </w:r>
            <w:r w:rsidR="00E531EE" w:rsidRPr="00B2150A">
              <w:rPr>
                <w:rFonts w:eastAsia="標楷體" w:hint="eastAsia"/>
                <w:color w:val="FF0000"/>
                <w:sz w:val="22"/>
                <w:szCs w:val="22"/>
              </w:rPr>
              <w:t>Sustainable Development and Global Study</w:t>
            </w:r>
          </w:p>
        </w:tc>
      </w:tr>
      <w:tr w:rsidR="006015B4" w:rsidRPr="001A1649" w:rsidTr="00155EB4">
        <w:trPr>
          <w:trHeight w:val="260"/>
          <w:jc w:val="center"/>
        </w:trPr>
        <w:tc>
          <w:tcPr>
            <w:tcW w:w="567" w:type="dxa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6015B4" w:rsidRPr="001A1649" w:rsidRDefault="006015B4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企業社會責任</w:t>
            </w:r>
            <w:r w:rsidRPr="001A1649">
              <w:rPr>
                <w:rFonts w:eastAsia="標楷體" w:cs="新細明體" w:hint="eastAsia"/>
                <w:szCs w:val="24"/>
              </w:rPr>
              <w:br/>
              <w:t>Corporate Social Responsibility</w:t>
            </w:r>
          </w:p>
        </w:tc>
        <w:tc>
          <w:tcPr>
            <w:tcW w:w="567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6015B4" w:rsidRPr="001A1649" w:rsidRDefault="006015B4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6015B4" w:rsidRPr="001A1649" w:rsidTr="00155EB4">
        <w:trPr>
          <w:trHeight w:val="441"/>
          <w:jc w:val="center"/>
        </w:trPr>
        <w:tc>
          <w:tcPr>
            <w:tcW w:w="567" w:type="dxa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6015B4" w:rsidRPr="001A1649" w:rsidRDefault="006015B4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</w:t>
            </w:r>
            <w:proofErr w:type="gramStart"/>
            <w:r w:rsidRPr="001A1649">
              <w:rPr>
                <w:rFonts w:eastAsia="標楷體" w:cs="新細明體" w:hint="eastAsia"/>
                <w:szCs w:val="24"/>
              </w:rPr>
              <w:t>併</w:t>
            </w:r>
            <w:proofErr w:type="gramEnd"/>
            <w:r w:rsidRPr="001A1649">
              <w:rPr>
                <w:rFonts w:eastAsia="標楷體" w:cs="新細明體" w:hint="eastAsia"/>
                <w:szCs w:val="24"/>
              </w:rPr>
              <w:t>購</w:t>
            </w:r>
            <w:r w:rsidRPr="001A1649">
              <w:rPr>
                <w:rFonts w:eastAsia="標楷體" w:cs="新細明體" w:hint="eastAsia"/>
                <w:szCs w:val="24"/>
              </w:rPr>
              <w:br/>
              <w:t>Mergers and Acquisition</w:t>
            </w:r>
          </w:p>
        </w:tc>
        <w:tc>
          <w:tcPr>
            <w:tcW w:w="567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6015B4" w:rsidRPr="001A1649" w:rsidRDefault="006015B4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6015B4" w:rsidRPr="001A1649" w:rsidTr="00155EB4">
        <w:trPr>
          <w:jc w:val="center"/>
        </w:trPr>
        <w:tc>
          <w:tcPr>
            <w:tcW w:w="567" w:type="dxa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6015B4" w:rsidRPr="001A1649" w:rsidRDefault="006015B4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Business Management</w:t>
            </w:r>
          </w:p>
        </w:tc>
        <w:tc>
          <w:tcPr>
            <w:tcW w:w="567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015B4" w:rsidRPr="001A1649" w:rsidRDefault="006015B4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6015B4" w:rsidRPr="001A1649" w:rsidRDefault="006015B4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8E193B" w:rsidRPr="001A1649" w:rsidTr="00155EB4">
        <w:trPr>
          <w:trHeight w:val="418"/>
          <w:jc w:val="center"/>
        </w:trPr>
        <w:tc>
          <w:tcPr>
            <w:tcW w:w="567" w:type="dxa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8E193B" w:rsidRPr="001A1649" w:rsidRDefault="008E193B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企業永續管理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Management of Corporate Sustainability</w:t>
            </w:r>
          </w:p>
        </w:tc>
        <w:tc>
          <w:tcPr>
            <w:tcW w:w="567" w:type="dxa"/>
            <w:vAlign w:val="center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proofErr w:type="gramStart"/>
            <w:r w:rsidRPr="001A1649">
              <w:rPr>
                <w:rFonts w:eastAsia="標楷體" w:cs="新細明體" w:hint="eastAsia"/>
                <w:szCs w:val="24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E193B" w:rsidRPr="001A1649" w:rsidRDefault="008E193B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8E193B" w:rsidRPr="001A1649" w:rsidRDefault="008E193B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0A6712" w:rsidRPr="001A1649" w:rsidTr="004E311C">
        <w:trPr>
          <w:trHeight w:val="951"/>
          <w:jc w:val="center"/>
        </w:trPr>
        <w:tc>
          <w:tcPr>
            <w:tcW w:w="567" w:type="dxa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0A6712" w:rsidRPr="001A1649" w:rsidRDefault="000A6712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企業實習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4B53C6" w:rsidRPr="00677C86">
              <w:rPr>
                <w:rFonts w:eastAsia="標楷體" w:hint="eastAsia"/>
                <w:sz w:val="22"/>
                <w:szCs w:val="22"/>
              </w:rPr>
              <w:t>Internship in Enterprise</w:t>
            </w:r>
          </w:p>
        </w:tc>
        <w:tc>
          <w:tcPr>
            <w:tcW w:w="567" w:type="dxa"/>
            <w:vAlign w:val="center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0A6712" w:rsidRPr="001A1649" w:rsidRDefault="000A6712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B2</w:t>
            </w:r>
          </w:p>
        </w:tc>
        <w:tc>
          <w:tcPr>
            <w:tcW w:w="2694" w:type="dxa"/>
            <w:vAlign w:val="center"/>
          </w:tcPr>
          <w:p w:rsidR="000A6712" w:rsidRPr="001A1649" w:rsidRDefault="0077389F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學年度起英文</w:t>
            </w:r>
            <w:r w:rsidRPr="001A1649">
              <w:rPr>
                <w:rFonts w:eastAsia="標楷體" w:hint="eastAsia"/>
                <w:color w:val="FF0000"/>
                <w:szCs w:val="24"/>
              </w:rPr>
              <w:t>課程名稱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Business Internship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調整為</w:t>
            </w:r>
            <w:r w:rsidR="004B53C6" w:rsidRPr="004D0AD1">
              <w:rPr>
                <w:rFonts w:eastAsia="標楷體" w:hint="eastAsia"/>
                <w:color w:val="FF0000"/>
                <w:sz w:val="22"/>
                <w:szCs w:val="22"/>
              </w:rPr>
              <w:t>Internship in Enterprise</w:t>
            </w:r>
          </w:p>
        </w:tc>
      </w:tr>
      <w:tr w:rsidR="00D957B0" w:rsidRPr="001A1649" w:rsidTr="00155EB4">
        <w:trPr>
          <w:trHeight w:val="1312"/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成本與管理會計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915C9D" w:rsidRPr="001A1649">
              <w:rPr>
                <w:rFonts w:eastAsia="標楷體" w:hint="eastAsia"/>
                <w:color w:val="000000"/>
                <w:szCs w:val="24"/>
              </w:rPr>
              <w:t>Cost and Managerial Accounting</w:t>
            </w:r>
          </w:p>
        </w:tc>
        <w:tc>
          <w:tcPr>
            <w:tcW w:w="567" w:type="dxa"/>
            <w:vAlign w:val="center"/>
          </w:tcPr>
          <w:p w:rsidR="00D957B0" w:rsidRPr="001A1649" w:rsidRDefault="004D1085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會計</w:t>
            </w:r>
          </w:p>
        </w:tc>
        <w:tc>
          <w:tcPr>
            <w:tcW w:w="986" w:type="dxa"/>
            <w:vAlign w:val="center"/>
          </w:tcPr>
          <w:p w:rsidR="00D957B0" w:rsidRPr="001A1649" w:rsidRDefault="008734F7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915C9D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學年度起英文</w:t>
            </w:r>
            <w:r w:rsidRPr="001A1649">
              <w:rPr>
                <w:rFonts w:eastAsia="標楷體" w:hint="eastAsia"/>
                <w:color w:val="FF0000"/>
                <w:szCs w:val="24"/>
              </w:rPr>
              <w:t>課程名稱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Cost and Management Accounting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Cost and Managerial Accounting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行銷管理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Marketing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C35269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616232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</w:t>
            </w:r>
            <w:r w:rsidRPr="00616232">
              <w:rPr>
                <w:rFonts w:eastAsia="標楷體" w:cs="新細明體" w:hint="eastAsia"/>
                <w:color w:val="FF0000"/>
                <w:szCs w:val="24"/>
              </w:rPr>
              <w:t>起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建議修</w:t>
            </w:r>
            <w:proofErr w:type="gramStart"/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習年級</w:t>
            </w:r>
            <w:proofErr w:type="gramEnd"/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從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4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年級改為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2</w:t>
            </w:r>
            <w:r w:rsidRPr="00616232">
              <w:rPr>
                <w:rFonts w:eastAsia="標楷體" w:hint="eastAsia"/>
                <w:color w:val="FF0000"/>
                <w:sz w:val="22"/>
                <w:szCs w:val="22"/>
              </w:rPr>
              <w:t>年級</w:t>
            </w:r>
          </w:p>
        </w:tc>
      </w:tr>
      <w:tr w:rsidR="00C0160E" w:rsidRPr="001A1649" w:rsidTr="00155EB4">
        <w:trPr>
          <w:jc w:val="center"/>
        </w:trPr>
        <w:tc>
          <w:tcPr>
            <w:tcW w:w="567" w:type="dxa"/>
          </w:tcPr>
          <w:p w:rsidR="00C0160E" w:rsidRPr="001A1649" w:rsidRDefault="00C0160E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0160E" w:rsidRPr="002E4D0C" w:rsidRDefault="00C0160E" w:rsidP="004D513B">
            <w:pPr>
              <w:spacing w:line="340" w:lineRule="exact"/>
              <w:jc w:val="center"/>
              <w:rPr>
                <w:rFonts w:eastAsia="標楷體" w:cs="新細明體"/>
                <w:color w:val="000000" w:themeColor="text1"/>
                <w:szCs w:val="24"/>
              </w:rPr>
            </w:pPr>
            <w:r w:rsidRPr="002E4D0C">
              <w:rPr>
                <w:rFonts w:eastAsia="標楷體" w:cs="新細明體" w:hint="eastAsia"/>
                <w:color w:val="000000" w:themeColor="text1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C0160E" w:rsidRPr="002E4D0C" w:rsidRDefault="00C0160E" w:rsidP="00A31B74">
            <w:pPr>
              <w:spacing w:line="340" w:lineRule="exact"/>
              <w:rPr>
                <w:rFonts w:eastAsia="標楷體" w:cs="新細明體"/>
                <w:color w:val="000000" w:themeColor="text1"/>
                <w:szCs w:val="24"/>
              </w:rPr>
            </w:pPr>
            <w:r w:rsidRPr="002E4D0C">
              <w:rPr>
                <w:rFonts w:eastAsia="標楷體" w:cs="新細明體" w:hint="eastAsia"/>
                <w:color w:val="000000" w:themeColor="text1"/>
                <w:szCs w:val="24"/>
              </w:rPr>
              <w:t>數位行銷</w:t>
            </w:r>
            <w:r w:rsidRPr="002E4D0C">
              <w:rPr>
                <w:rFonts w:eastAsia="標楷體" w:cs="新細明體" w:hint="eastAsia"/>
                <w:color w:val="000000" w:themeColor="text1"/>
                <w:szCs w:val="24"/>
              </w:rPr>
              <w:br/>
            </w:r>
            <w:r w:rsidR="00413857" w:rsidRPr="002E4D0C">
              <w:rPr>
                <w:rFonts w:eastAsia="標楷體" w:hint="eastAsia"/>
                <w:color w:val="000000" w:themeColor="text1"/>
                <w:szCs w:val="24"/>
              </w:rPr>
              <w:t>E-Marketing</w:t>
            </w:r>
          </w:p>
        </w:tc>
        <w:tc>
          <w:tcPr>
            <w:tcW w:w="567" w:type="dxa"/>
            <w:vAlign w:val="center"/>
          </w:tcPr>
          <w:p w:rsidR="00C0160E" w:rsidRPr="001A1649" w:rsidRDefault="00C0160E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C0160E" w:rsidRPr="001A1649" w:rsidRDefault="00C0160E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C0160E" w:rsidRPr="001A1649" w:rsidRDefault="00C0160E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C0160E" w:rsidRPr="001A1649" w:rsidRDefault="00C0160E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C0160E" w:rsidRPr="001A1649" w:rsidRDefault="00C0160E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C0160E" w:rsidRPr="001A1649" w:rsidRDefault="00C0160E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C0160E" w:rsidRPr="001A1649" w:rsidRDefault="00D10D0F" w:rsidP="00D04204">
            <w:pPr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="008F44BB" w:rsidRPr="001A1649">
              <w:rPr>
                <w:rFonts w:eastAsia="標楷體" w:cs="新細明體" w:hint="eastAsia"/>
                <w:color w:val="FF0000"/>
                <w:szCs w:val="24"/>
              </w:rPr>
              <w:t>英文</w:t>
            </w:r>
            <w:r w:rsidR="008F44BB" w:rsidRPr="001A1649">
              <w:rPr>
                <w:rFonts w:eastAsia="標楷體" w:hint="eastAsia"/>
                <w:color w:val="FF0000"/>
                <w:szCs w:val="24"/>
              </w:rPr>
              <w:t>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Digital Marketing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E-Marketing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西洋經濟思想史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A15E2D" w:rsidRPr="001A1649">
              <w:rPr>
                <w:rFonts w:eastAsia="標楷體" w:hint="eastAsia"/>
                <w:color w:val="000000"/>
                <w:szCs w:val="24"/>
              </w:rPr>
              <w:t>History of Western Economic Thought</w:t>
            </w:r>
            <w:r w:rsidR="00B87937">
              <w:rPr>
                <w:rFonts w:eastAsia="標楷體" w:hint="eastAsia"/>
                <w:color w:val="000000"/>
                <w:szCs w:val="24"/>
              </w:rPr>
              <w:t>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投資組合分析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Portfolio Analysis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投資銀行管理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Investment Bank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社會企業</w:t>
            </w:r>
            <w:r w:rsidRPr="001A1649">
              <w:rPr>
                <w:rFonts w:eastAsia="標楷體" w:cs="新細明體" w:hint="eastAsia"/>
                <w:szCs w:val="24"/>
              </w:rPr>
              <w:br/>
              <w:t>Social Enterprise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金融市場分析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Market Analysis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2B4AE2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金融科技</w:t>
            </w:r>
            <w:r w:rsidRPr="001A1649">
              <w:rPr>
                <w:rFonts w:eastAsia="標楷體" w:cs="新細明體" w:hint="eastAsia"/>
                <w:szCs w:val="24"/>
              </w:rPr>
              <w:br w:type="page"/>
            </w:r>
          </w:p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Financial Technology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金融科技實務專題研討</w:t>
            </w:r>
            <w:r w:rsidRPr="001A1649">
              <w:rPr>
                <w:rFonts w:eastAsia="標楷體" w:cs="新細明體" w:hint="eastAsia"/>
                <w:szCs w:val="24"/>
              </w:rPr>
              <w:br/>
              <w:t xml:space="preserve">Seminar on </w:t>
            </w:r>
            <w:proofErr w:type="spellStart"/>
            <w:r w:rsidRPr="001A1649">
              <w:rPr>
                <w:rFonts w:eastAsia="標楷體" w:cs="新細明體" w:hint="eastAsia"/>
                <w:szCs w:val="24"/>
              </w:rPr>
              <w:t>FinTech</w:t>
            </w:r>
            <w:proofErr w:type="spellEnd"/>
            <w:r w:rsidRPr="001A1649">
              <w:rPr>
                <w:rFonts w:eastAsia="標楷體" w:cs="新細明體" w:hint="eastAsia"/>
                <w:szCs w:val="24"/>
              </w:rPr>
              <w:t xml:space="preserve"> Practices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金融計算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Computing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1804F7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trHeight w:val="1955"/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金融資料分析與策略實作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Data Analysis and Strategy for Projects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個人理財</w:t>
            </w:r>
            <w:r w:rsidRPr="001A1649">
              <w:rPr>
                <w:rFonts w:eastAsia="標楷體" w:cs="新細明體" w:hint="eastAsia"/>
                <w:szCs w:val="24"/>
              </w:rPr>
              <w:br/>
              <w:t>Personal Finance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個體經濟學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Microeconomics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經濟</w:t>
            </w:r>
          </w:p>
        </w:tc>
        <w:tc>
          <w:tcPr>
            <w:tcW w:w="986" w:type="dxa"/>
            <w:vAlign w:val="center"/>
          </w:tcPr>
          <w:p w:rsidR="00D957B0" w:rsidRPr="001A1649" w:rsidRDefault="00303052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經濟學</w:t>
            </w: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消費合作</w:t>
            </w:r>
            <w:r w:rsidRPr="001A1649">
              <w:rPr>
                <w:rFonts w:eastAsia="標楷體" w:cs="新細明體" w:hint="eastAsia"/>
                <w:szCs w:val="24"/>
              </w:rPr>
              <w:br/>
              <w:t>Consumer Cooperatives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9879A3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="00D957B0" w:rsidRPr="001A1649">
              <w:rPr>
                <w:rFonts w:eastAsia="標楷體" w:cs="新細明體" w:hint="eastAsia"/>
                <w:color w:val="FF0000"/>
                <w:szCs w:val="24"/>
              </w:rPr>
              <w:t>學年度起改為選修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財金英語會話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English Conversation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財金數學</w:t>
            </w:r>
            <w:r w:rsidRPr="001A1649">
              <w:rPr>
                <w:rFonts w:eastAsia="標楷體" w:cs="新細明體" w:hint="eastAsia"/>
                <w:szCs w:val="24"/>
              </w:rPr>
              <w:t xml:space="preserve"> </w:t>
            </w:r>
            <w:r w:rsidRPr="001A1649">
              <w:rPr>
                <w:rFonts w:eastAsia="標楷體" w:cs="新細明體" w:hint="eastAsia"/>
                <w:szCs w:val="24"/>
              </w:rPr>
              <w:br/>
              <w:t>Mathematics in Finance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286967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財務工程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Engineering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財務金融暨金融科技應用專題研討</w:t>
            </w:r>
            <w:r w:rsidR="0077299B" w:rsidRPr="0077299B">
              <w:rPr>
                <w:rFonts w:eastAsia="標楷體" w:cs="新細明體"/>
                <w:szCs w:val="24"/>
              </w:rPr>
              <w:t xml:space="preserve">Seminar on Practical Application of Finance and </w:t>
            </w:r>
            <w:proofErr w:type="spellStart"/>
            <w:r w:rsidR="0077299B" w:rsidRPr="0077299B">
              <w:rPr>
                <w:rFonts w:eastAsia="標楷體" w:cs="新細明體"/>
                <w:szCs w:val="24"/>
              </w:rPr>
              <w:t>FinTech</w:t>
            </w:r>
            <w:proofErr w:type="spellEnd"/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bookmarkStart w:id="0" w:name="_GoBack"/>
            <w:bookmarkEnd w:id="0"/>
          </w:p>
        </w:tc>
      </w:tr>
      <w:tr w:rsidR="00782A3A" w:rsidRPr="001A1649" w:rsidTr="00155EB4">
        <w:trPr>
          <w:jc w:val="center"/>
        </w:trPr>
        <w:tc>
          <w:tcPr>
            <w:tcW w:w="567" w:type="dxa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782A3A" w:rsidRPr="001A1649" w:rsidRDefault="00782A3A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計量經濟學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Econometrics</w:t>
            </w:r>
          </w:p>
        </w:tc>
        <w:tc>
          <w:tcPr>
            <w:tcW w:w="567" w:type="dxa"/>
            <w:vAlign w:val="center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782A3A" w:rsidRPr="001A1649" w:rsidRDefault="00782A3A" w:rsidP="004D513B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782A3A" w:rsidRPr="001A1649" w:rsidRDefault="00782A3A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計量軟體</w:t>
            </w:r>
            <w:r w:rsidR="00606569" w:rsidRPr="001A1649">
              <w:rPr>
                <w:rFonts w:eastAsia="標楷體" w:cs="新細明體" w:hint="eastAsia"/>
                <w:szCs w:val="24"/>
              </w:rPr>
              <w:t>應用</w:t>
            </w:r>
            <w:r w:rsidRPr="001A1649">
              <w:rPr>
                <w:rFonts w:eastAsia="標楷體" w:cs="新細明體" w:hint="eastAsia"/>
                <w:szCs w:val="24"/>
              </w:rPr>
              <w:br/>
              <w:t>Financial Econometrics Software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E037D7" w:rsidP="00D04204">
            <w:pPr>
              <w:spacing w:line="440" w:lineRule="exact"/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</w:t>
            </w:r>
            <w:r w:rsidR="009012F5" w:rsidRPr="001A1649">
              <w:rPr>
                <w:rFonts w:eastAsia="標楷體" w:hint="eastAsia"/>
                <w:color w:val="FF0000"/>
                <w:szCs w:val="24"/>
              </w:rPr>
              <w:t>財務計量軟體</w:t>
            </w:r>
            <w:r w:rsidRPr="001A1649">
              <w:rPr>
                <w:rFonts w:eastAsia="標楷體" w:hint="eastAsia"/>
                <w:color w:val="FF0000"/>
                <w:szCs w:val="24"/>
              </w:rPr>
              <w:t>改名為計量軟體應用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商事法</w:t>
            </w:r>
            <w:r w:rsidRPr="001A1649">
              <w:rPr>
                <w:rFonts w:eastAsia="標楷體" w:cs="新細明體" w:hint="eastAsia"/>
                <w:szCs w:val="24"/>
              </w:rPr>
              <w:br/>
              <w:t>Business Law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法律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trHeight w:val="1385"/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005815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國際企業管理</w:t>
            </w:r>
            <w:r w:rsidRPr="001A1649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1A1649">
              <w:rPr>
                <w:rFonts w:eastAsia="標楷體" w:hint="eastAsia"/>
                <w:color w:val="000000"/>
                <w:szCs w:val="24"/>
              </w:rPr>
              <w:br/>
              <w:t>International Business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005815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</w:t>
            </w:r>
            <w:r w:rsidR="00482A31" w:rsidRPr="001A1649">
              <w:rPr>
                <w:rFonts w:eastAsia="標楷體" w:cs="新細明體" w:hint="eastAsia"/>
                <w:color w:val="FF0000"/>
                <w:szCs w:val="24"/>
              </w:rPr>
              <w:t>起</w:t>
            </w:r>
            <w:r w:rsidR="00C40EC7" w:rsidRPr="001A1649">
              <w:rPr>
                <w:rFonts w:eastAsia="標楷體" w:cs="新細明體" w:hint="eastAsia"/>
                <w:color w:val="FF0000"/>
                <w:szCs w:val="24"/>
              </w:rPr>
              <w:t>國際企業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改名為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國際企業管理</w:t>
            </w:r>
            <w:r w:rsidRPr="001A1649">
              <w:rPr>
                <w:rFonts w:eastAsia="標楷體" w:hint="eastAsia"/>
                <w:color w:val="FF0000"/>
                <w:szCs w:val="24"/>
              </w:rPr>
              <w:t xml:space="preserve"> </w:t>
            </w:r>
            <w:r w:rsidRPr="001A1649">
              <w:rPr>
                <w:rFonts w:eastAsia="標楷體" w:hint="eastAsia"/>
                <w:color w:val="FF0000"/>
                <w:szCs w:val="24"/>
              </w:rPr>
              <w:br/>
              <w:t>International Business Management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國際金融分析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International Financial Analysis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trHeight w:val="951"/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國際財務管理</w:t>
            </w:r>
            <w:r w:rsidRPr="001A1649">
              <w:rPr>
                <w:rFonts w:eastAsia="標楷體" w:cs="新細明體" w:hint="eastAsia"/>
                <w:szCs w:val="24"/>
              </w:rPr>
              <w:br/>
              <w:t>International Financial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trHeight w:val="392"/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景氣分析與預測</w:t>
            </w:r>
            <w:r w:rsidRPr="001A1649">
              <w:rPr>
                <w:rFonts w:eastAsia="標楷體" w:cs="新細明體" w:hint="eastAsia"/>
                <w:szCs w:val="24"/>
              </w:rPr>
              <w:br/>
              <w:t>Business Forecasting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智慧金融量化分析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Artificial Intelligence in Finance and Quantitative Analysis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AF6D87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期貨與選擇權</w:t>
            </w:r>
            <w:r w:rsidRPr="001A1649">
              <w:rPr>
                <w:rFonts w:eastAsia="標楷體" w:cs="新細明體" w:hint="eastAsia"/>
                <w:szCs w:val="24"/>
              </w:rPr>
              <w:br/>
              <w:t>Futures and Options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程式交易系統</w:t>
            </w:r>
            <w:r w:rsidRPr="001A1649">
              <w:rPr>
                <w:rFonts w:eastAsia="標楷體" w:cs="新細明體" w:hint="eastAsia"/>
                <w:szCs w:val="24"/>
              </w:rPr>
              <w:br/>
              <w:t>Program Trading System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  <w:r w:rsidR="00D957B0" w:rsidRPr="001A1649">
              <w:rPr>
                <w:rFonts w:eastAsia="標楷體" w:cs="新細明體" w:hint="eastAsia"/>
                <w:szCs w:val="24"/>
              </w:rPr>
              <w:t>、</w:t>
            </w: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策略管理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700D9E" w:rsidRPr="001A1649">
              <w:rPr>
                <w:rFonts w:eastAsia="標楷體" w:hint="eastAsia"/>
                <w:color w:val="000000"/>
                <w:szCs w:val="24"/>
              </w:rPr>
              <w:t>Strategy Management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98414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學年度起課程</w:t>
            </w:r>
            <w:r w:rsidRPr="001A1649">
              <w:rPr>
                <w:rFonts w:eastAsia="標楷體" w:hint="eastAsia"/>
                <w:color w:val="FF0000"/>
                <w:szCs w:val="24"/>
              </w:rPr>
              <w:t>英文名稱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Strategic management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="00386D71" w:rsidRPr="001A1649">
              <w:rPr>
                <w:rFonts w:eastAsia="標楷體" w:hint="eastAsia"/>
                <w:color w:val="FF0000"/>
                <w:szCs w:val="24"/>
              </w:rPr>
              <w:t xml:space="preserve">Strategy </w:t>
            </w:r>
            <w:r w:rsidRPr="001A1649">
              <w:rPr>
                <w:rFonts w:eastAsia="標楷體" w:hint="eastAsia"/>
                <w:color w:val="FF0000"/>
                <w:szCs w:val="24"/>
              </w:rPr>
              <w:t>Management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債券市場</w:t>
            </w:r>
            <w:r w:rsidRPr="001A1649">
              <w:rPr>
                <w:rFonts w:eastAsia="標楷體" w:cs="新細明體" w:hint="eastAsia"/>
                <w:szCs w:val="24"/>
              </w:rPr>
              <w:br/>
              <w:t>Bond Market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農業合作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5E1DE4" w:rsidRPr="005E1DE4">
              <w:rPr>
                <w:rFonts w:eastAsia="標楷體" w:cs="新細明體"/>
                <w:szCs w:val="24"/>
              </w:rPr>
              <w:t>Agriculture Cooperative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C2A01" w:rsidRPr="001A1649" w:rsidRDefault="009879A3" w:rsidP="00D04204">
            <w:pPr>
              <w:spacing w:line="240" w:lineRule="atLeast"/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="00D957B0" w:rsidRPr="001A1649">
              <w:rPr>
                <w:rFonts w:eastAsia="標楷體" w:cs="新細明體" w:hint="eastAsia"/>
                <w:color w:val="FF0000"/>
                <w:szCs w:val="24"/>
              </w:rPr>
              <w:t>學年度起</w:t>
            </w:r>
            <w:r w:rsidR="00DC2A01" w:rsidRPr="001A1649">
              <w:rPr>
                <w:rFonts w:eastAsia="標楷體" w:hint="eastAsia"/>
                <w:color w:val="FF0000"/>
                <w:szCs w:val="24"/>
              </w:rPr>
              <w:t>課程</w:t>
            </w:r>
            <w:proofErr w:type="gramStart"/>
            <w:r w:rsidR="00DC2A01" w:rsidRPr="001A1649">
              <w:rPr>
                <w:rFonts w:eastAsia="標楷體" w:hint="eastAsia"/>
                <w:color w:val="FF0000"/>
                <w:szCs w:val="24"/>
              </w:rPr>
              <w:t>屬性從必修改</w:t>
            </w:r>
            <w:proofErr w:type="gramEnd"/>
            <w:r w:rsidR="00DC2A01" w:rsidRPr="001A1649">
              <w:rPr>
                <w:rFonts w:eastAsia="標楷體" w:hint="eastAsia"/>
                <w:color w:val="FF0000"/>
                <w:szCs w:val="24"/>
              </w:rPr>
              <w:t>為選修</w:t>
            </w:r>
          </w:p>
          <w:p w:rsidR="00D957B0" w:rsidRPr="001A1649" w:rsidRDefault="00DC2A01" w:rsidP="00D04204">
            <w:pPr>
              <w:spacing w:line="240" w:lineRule="atLeast"/>
              <w:rPr>
                <w:rFonts w:eastAsia="標楷體"/>
                <w:color w:val="FF0000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課程名稱農業合作</w:t>
            </w:r>
            <w:r w:rsidRPr="001A1649">
              <w:rPr>
                <w:rFonts w:eastAsia="標楷體" w:hint="eastAsia"/>
                <w:color w:val="FF0000"/>
                <w:szCs w:val="24"/>
              </w:rPr>
              <w:t>Agricultural Cooperatives</w:t>
            </w:r>
            <w:r w:rsidRPr="001A1649">
              <w:rPr>
                <w:rFonts w:eastAsia="標楷體" w:hint="eastAsia"/>
                <w:color w:val="FF0000"/>
                <w:szCs w:val="24"/>
              </w:rPr>
              <w:t>英文名稱調整為農業合作</w:t>
            </w:r>
            <w:r w:rsidRPr="001A1649">
              <w:rPr>
                <w:rFonts w:eastAsia="標楷體" w:hint="eastAsia"/>
                <w:color w:val="FF0000"/>
                <w:szCs w:val="24"/>
              </w:rPr>
              <w:t>Agriculture Cooperative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管理數學</w:t>
            </w:r>
            <w:r w:rsidRPr="001A1649">
              <w:rPr>
                <w:rFonts w:eastAsia="標楷體" w:cs="新細明體" w:hint="eastAsia"/>
                <w:szCs w:val="24"/>
              </w:rPr>
              <w:br/>
            </w:r>
            <w:r w:rsidR="008F3173" w:rsidRPr="001A1649">
              <w:rPr>
                <w:rFonts w:eastAsia="標楷體" w:hint="eastAsia"/>
                <w:color w:val="000000"/>
                <w:szCs w:val="24"/>
              </w:rPr>
              <w:t>Managerial Mathematics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8F3173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  <w:r w:rsidRPr="001A1649">
              <w:rPr>
                <w:rFonts w:eastAsia="標楷體" w:cs="新細明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Mathematics for Management</w:t>
            </w:r>
            <w:r w:rsidRPr="001A1649">
              <w:rPr>
                <w:rFonts w:eastAsia="標楷體" w:cs="新細明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Managerial Mathematics</w:t>
            </w: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審計學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Auditing</w:t>
            </w:r>
          </w:p>
        </w:tc>
        <w:tc>
          <w:tcPr>
            <w:tcW w:w="567" w:type="dxa"/>
            <w:vAlign w:val="center"/>
          </w:tcPr>
          <w:p w:rsidR="00D957B0" w:rsidRPr="001A1649" w:rsidRDefault="004D1085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全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會計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總體經濟學</w:t>
            </w:r>
            <w:r w:rsidRPr="001A1649">
              <w:rPr>
                <w:rFonts w:eastAsia="標楷體" w:cs="新細明體" w:hint="eastAsia"/>
                <w:szCs w:val="24"/>
              </w:rPr>
              <w:br/>
              <w:t>Macroeconomics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經濟</w:t>
            </w:r>
          </w:p>
        </w:tc>
        <w:tc>
          <w:tcPr>
            <w:tcW w:w="986" w:type="dxa"/>
            <w:vAlign w:val="center"/>
          </w:tcPr>
          <w:p w:rsidR="00D957B0" w:rsidRPr="001A1649" w:rsidRDefault="00303052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>
              <w:rPr>
                <w:rFonts w:eastAsia="標楷體" w:cs="新細明體" w:hint="eastAsia"/>
                <w:szCs w:val="24"/>
              </w:rPr>
              <w:t>經濟學</w:t>
            </w: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賽局理論應用</w:t>
            </w:r>
            <w:r w:rsidRPr="001A1649">
              <w:rPr>
                <w:rFonts w:eastAsia="標楷體" w:cs="新細明體" w:hint="eastAsia"/>
                <w:szCs w:val="24"/>
              </w:rPr>
              <w:br/>
              <w:t>Game Theory Applications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四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  <w:tr w:rsidR="00D957B0" w:rsidRPr="001A1649" w:rsidTr="00155EB4">
        <w:trPr>
          <w:trHeight w:val="954"/>
          <w:jc w:val="center"/>
        </w:trPr>
        <w:tc>
          <w:tcPr>
            <w:tcW w:w="567" w:type="dxa"/>
          </w:tcPr>
          <w:p w:rsidR="00D957B0" w:rsidRPr="001A1649" w:rsidRDefault="00D957B0" w:rsidP="00997361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選</w:t>
            </w:r>
          </w:p>
        </w:tc>
        <w:tc>
          <w:tcPr>
            <w:tcW w:w="2268" w:type="dxa"/>
            <w:vAlign w:val="center"/>
          </w:tcPr>
          <w:p w:rsidR="00D957B0" w:rsidRPr="001A1649" w:rsidRDefault="00D957B0" w:rsidP="00A31B74">
            <w:pPr>
              <w:spacing w:line="340" w:lineRule="exact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證券投資分析</w:t>
            </w:r>
            <w:r w:rsidRPr="001A1649">
              <w:rPr>
                <w:rFonts w:eastAsia="標楷體" w:cs="新細明體" w:hint="eastAsia"/>
                <w:szCs w:val="24"/>
              </w:rPr>
              <w:br/>
              <w:t>Security Investment Analysis</w:t>
            </w:r>
          </w:p>
        </w:tc>
        <w:tc>
          <w:tcPr>
            <w:tcW w:w="567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半</w:t>
            </w:r>
          </w:p>
        </w:tc>
        <w:tc>
          <w:tcPr>
            <w:tcW w:w="851" w:type="dxa"/>
            <w:vAlign w:val="center"/>
          </w:tcPr>
          <w:p w:rsidR="00D957B0" w:rsidRPr="001A1649" w:rsidRDefault="00872EFA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三</w:t>
            </w:r>
          </w:p>
        </w:tc>
        <w:tc>
          <w:tcPr>
            <w:tcW w:w="851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本系</w:t>
            </w:r>
          </w:p>
        </w:tc>
        <w:tc>
          <w:tcPr>
            <w:tcW w:w="986" w:type="dxa"/>
            <w:vAlign w:val="center"/>
          </w:tcPr>
          <w:p w:rsidR="00C3131D" w:rsidRPr="00123ECE" w:rsidRDefault="00C3131D" w:rsidP="00C3131D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會計學</w:t>
            </w:r>
          </w:p>
          <w:p w:rsidR="00D957B0" w:rsidRPr="001A1649" w:rsidRDefault="00C3131D" w:rsidP="00C3131D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23ECE">
              <w:rPr>
                <w:rFonts w:eastAsia="標楷體"/>
              </w:rPr>
              <w:t>統計學</w:t>
            </w:r>
          </w:p>
        </w:tc>
        <w:tc>
          <w:tcPr>
            <w:tcW w:w="425" w:type="dxa"/>
            <w:vAlign w:val="center"/>
          </w:tcPr>
          <w:p w:rsidR="00D957B0" w:rsidRPr="001A1649" w:rsidRDefault="00D957B0" w:rsidP="00D957B0">
            <w:pPr>
              <w:spacing w:line="340" w:lineRule="exact"/>
              <w:jc w:val="center"/>
              <w:rPr>
                <w:rFonts w:eastAsia="標楷體" w:cs="新細明體"/>
                <w:szCs w:val="24"/>
              </w:rPr>
            </w:pPr>
            <w:r w:rsidRPr="001A1649">
              <w:rPr>
                <w:rFonts w:eastAsia="標楷體" w:cs="新細明體" w:hint="eastAsia"/>
                <w:szCs w:val="24"/>
              </w:rPr>
              <w:t>A</w:t>
            </w:r>
          </w:p>
        </w:tc>
        <w:tc>
          <w:tcPr>
            <w:tcW w:w="2694" w:type="dxa"/>
            <w:vAlign w:val="center"/>
          </w:tcPr>
          <w:p w:rsidR="00D957B0" w:rsidRPr="001A1649" w:rsidRDefault="00D957B0" w:rsidP="00D04204">
            <w:pPr>
              <w:spacing w:line="340" w:lineRule="exact"/>
              <w:rPr>
                <w:rFonts w:eastAsia="標楷體" w:cs="新細明體"/>
                <w:color w:val="FF0000"/>
                <w:szCs w:val="24"/>
              </w:rPr>
            </w:pPr>
          </w:p>
        </w:tc>
      </w:tr>
    </w:tbl>
    <w:p w:rsidR="00D957B0" w:rsidRDefault="00D957B0" w:rsidP="00950F1C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</w:p>
    <w:p w:rsidR="00814B1B" w:rsidRPr="001A1649" w:rsidRDefault="00814B1B" w:rsidP="00950F1C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A4475" w:rsidRPr="001A1649" w:rsidTr="004D513B">
        <w:tc>
          <w:tcPr>
            <w:tcW w:w="5228" w:type="dxa"/>
          </w:tcPr>
          <w:p w:rsidR="00FA4475" w:rsidRPr="001A1649" w:rsidRDefault="00FA4475" w:rsidP="004D513B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szCs w:val="24"/>
                <w:lang w:val="en-GB"/>
              </w:rPr>
              <w:t>現行條文</w:t>
            </w:r>
          </w:p>
        </w:tc>
        <w:tc>
          <w:tcPr>
            <w:tcW w:w="5228" w:type="dxa"/>
          </w:tcPr>
          <w:p w:rsidR="00FA4475" w:rsidRPr="001A1649" w:rsidRDefault="00FA4475" w:rsidP="004D513B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 w:cs="新細明體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szCs w:val="24"/>
                <w:lang w:val="en-GB"/>
              </w:rPr>
              <w:t>修正條文</w:t>
            </w:r>
          </w:p>
        </w:tc>
      </w:tr>
      <w:tr w:rsidR="00FA4475" w:rsidRPr="001A1649" w:rsidTr="004D513B">
        <w:tc>
          <w:tcPr>
            <w:tcW w:w="5228" w:type="dxa"/>
          </w:tcPr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本系至少須修滿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134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學分方得畢業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※本系學生畢業學分中得承認學生選修外系課程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學分。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※本系學生修畢輔系或雙主修規定之學分，得</w:t>
            </w:r>
            <w:proofErr w:type="gramStart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採</w:t>
            </w:r>
            <w:proofErr w:type="gramEnd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計為本系畢業學分中外系選修課程至多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學分，適用本學年度入學新生。</w:t>
            </w:r>
          </w:p>
        </w:tc>
        <w:tc>
          <w:tcPr>
            <w:tcW w:w="5228" w:type="dxa"/>
          </w:tcPr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  <w:r w:rsidRPr="001A1649">
              <w:rPr>
                <w:rFonts w:eastAsia="標楷體" w:hint="eastAsia"/>
                <w:color w:val="FF0000"/>
                <w:szCs w:val="24"/>
                <w:lang w:val="en-GB"/>
              </w:rPr>
              <w:t>學士班學生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至少須修滿</w:t>
            </w:r>
            <w:r w:rsidRPr="001A1649">
              <w:rPr>
                <w:rFonts w:eastAsia="標楷體" w:hint="eastAsia"/>
                <w:color w:val="000000" w:themeColor="text1"/>
                <w:szCs w:val="24"/>
                <w:lang w:val="en-GB"/>
              </w:rPr>
              <w:t>134</w:t>
            </w:r>
            <w:r w:rsidRPr="001A1649">
              <w:rPr>
                <w:rFonts w:eastAsia="標楷體"/>
                <w:color w:val="000000" w:themeColor="text1"/>
                <w:szCs w:val="24"/>
                <w:lang w:val="en-GB"/>
              </w:rPr>
              <w:t>學分方得畢業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</w:t>
            </w:r>
            <w:r w:rsidRPr="001A1649">
              <w:rPr>
                <w:rFonts w:eastAsia="標楷體" w:hint="eastAsia"/>
                <w:color w:val="FF0000"/>
                <w:szCs w:val="24"/>
                <w:lang w:val="en-GB"/>
              </w:rPr>
              <w:t>學士班學生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畢業學分中得承認學生選修外系課程</w:t>
            </w:r>
            <w:r w:rsidRPr="001A1649">
              <w:rPr>
                <w:rFonts w:eastAsia="標楷體" w:cs="新細明體" w:hint="eastAsia"/>
                <w:color w:val="FF0000"/>
                <w:szCs w:val="24"/>
                <w:lang w:val="en-GB"/>
              </w:rPr>
              <w:t>至多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學分。</w:t>
            </w:r>
          </w:p>
          <w:p w:rsidR="00FA4475" w:rsidRPr="001A1649" w:rsidRDefault="00FA4475" w:rsidP="007416C3">
            <w:pPr>
              <w:spacing w:line="300" w:lineRule="exact"/>
              <w:jc w:val="both"/>
              <w:rPr>
                <w:rFonts w:eastAsia="標楷體" w:cs="新細明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※本系</w:t>
            </w:r>
            <w:r w:rsidRPr="001A1649">
              <w:rPr>
                <w:rFonts w:eastAsia="標楷體" w:hint="eastAsia"/>
                <w:color w:val="FF0000"/>
                <w:szCs w:val="24"/>
                <w:lang w:val="en-GB"/>
              </w:rPr>
              <w:t>學士班學生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修畢輔系或雙主修規定之學分，得</w:t>
            </w:r>
            <w:proofErr w:type="gramStart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採</w:t>
            </w:r>
            <w:proofErr w:type="gramEnd"/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計為本系畢業學分中外系選修課程至多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16</w:t>
            </w:r>
            <w:r w:rsidRPr="001A1649">
              <w:rPr>
                <w:rFonts w:eastAsia="標楷體" w:cs="新細明體" w:hint="eastAsia"/>
                <w:color w:val="000000" w:themeColor="text1"/>
                <w:szCs w:val="24"/>
                <w:lang w:val="en-GB"/>
              </w:rPr>
              <w:t>學分，適用本學年度入學新生。</w:t>
            </w:r>
          </w:p>
        </w:tc>
      </w:tr>
    </w:tbl>
    <w:p w:rsidR="00D957B0" w:rsidRPr="001A1649" w:rsidRDefault="00D957B0" w:rsidP="00950F1C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</w:p>
    <w:p w:rsidR="00FA4475" w:rsidRPr="001A1649" w:rsidRDefault="00FA4475" w:rsidP="00FA4475">
      <w:pPr>
        <w:spacing w:line="340" w:lineRule="exact"/>
        <w:jc w:val="both"/>
        <w:rPr>
          <w:rFonts w:eastAsia="標楷體"/>
          <w:color w:val="000000" w:themeColor="text1"/>
          <w:szCs w:val="24"/>
          <w:lang w:val="en-GB"/>
        </w:rPr>
      </w:pP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※</w:t>
      </w:r>
      <w:r w:rsidRPr="001A1649">
        <w:rPr>
          <w:rFonts w:eastAsia="標楷體"/>
          <w:color w:val="000000" w:themeColor="text1"/>
          <w:szCs w:val="24"/>
          <w:lang w:val="en-GB"/>
        </w:rPr>
        <w:t>本系</w:t>
      </w:r>
      <w:r w:rsidRPr="001A1649">
        <w:rPr>
          <w:rFonts w:eastAsia="標楷體" w:hint="eastAsia"/>
          <w:color w:val="FF0000"/>
          <w:szCs w:val="24"/>
          <w:lang w:val="en-GB"/>
        </w:rPr>
        <w:t>學士班學生</w:t>
      </w:r>
      <w:r w:rsidRPr="001A1649">
        <w:rPr>
          <w:rFonts w:eastAsia="標楷體"/>
          <w:color w:val="000000" w:themeColor="text1"/>
          <w:szCs w:val="24"/>
          <w:lang w:val="en-GB"/>
        </w:rPr>
        <w:t>至少須修滿</w:t>
      </w:r>
      <w:r w:rsidRPr="001A1649">
        <w:rPr>
          <w:rFonts w:eastAsia="標楷體" w:hint="eastAsia"/>
          <w:color w:val="000000" w:themeColor="text1"/>
          <w:szCs w:val="24"/>
          <w:lang w:val="en-GB"/>
        </w:rPr>
        <w:t>134</w:t>
      </w:r>
      <w:r w:rsidRPr="001A1649">
        <w:rPr>
          <w:rFonts w:eastAsia="標楷體"/>
          <w:color w:val="000000" w:themeColor="text1"/>
          <w:szCs w:val="24"/>
          <w:lang w:val="en-GB"/>
        </w:rPr>
        <w:t>學分方得畢業</w:t>
      </w:r>
    </w:p>
    <w:p w:rsidR="00FA4475" w:rsidRPr="001A1649" w:rsidRDefault="00FA4475" w:rsidP="00FA4475">
      <w:pPr>
        <w:spacing w:line="340" w:lineRule="exact"/>
        <w:jc w:val="both"/>
        <w:rPr>
          <w:rFonts w:eastAsia="標楷體" w:cs="新細明體"/>
          <w:color w:val="000000" w:themeColor="text1"/>
          <w:szCs w:val="24"/>
          <w:lang w:val="en-GB"/>
        </w:rPr>
      </w:pP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※本系</w:t>
      </w:r>
      <w:r w:rsidRPr="001A1649">
        <w:rPr>
          <w:rFonts w:eastAsia="標楷體" w:hint="eastAsia"/>
          <w:color w:val="FF0000"/>
          <w:szCs w:val="24"/>
          <w:lang w:val="en-GB"/>
        </w:rPr>
        <w:t>學士班學生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畢業學分中得承認學生選修外系課程</w:t>
      </w:r>
      <w:r w:rsidRPr="001A1649">
        <w:rPr>
          <w:rFonts w:eastAsia="標楷體" w:cs="新細明體" w:hint="eastAsia"/>
          <w:color w:val="FF0000"/>
          <w:szCs w:val="24"/>
          <w:lang w:val="en-GB"/>
        </w:rPr>
        <w:t>至多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16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學分。</w:t>
      </w:r>
    </w:p>
    <w:p w:rsidR="00FA4475" w:rsidRPr="001A1649" w:rsidRDefault="00FA4475" w:rsidP="00FA4475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※本系</w:t>
      </w:r>
      <w:r w:rsidRPr="001A1649">
        <w:rPr>
          <w:rFonts w:eastAsia="標楷體" w:hint="eastAsia"/>
          <w:color w:val="FF0000"/>
          <w:szCs w:val="24"/>
          <w:lang w:val="en-GB"/>
        </w:rPr>
        <w:t>學士班學生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修畢輔系或雙主修規定之學分，得</w:t>
      </w:r>
      <w:proofErr w:type="gramStart"/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採</w:t>
      </w:r>
      <w:proofErr w:type="gramEnd"/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計為本系畢業學分中外系選修課程至多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16</w:t>
      </w:r>
      <w:r w:rsidRPr="001A1649">
        <w:rPr>
          <w:rFonts w:eastAsia="標楷體" w:cs="新細明體" w:hint="eastAsia"/>
          <w:color w:val="000000" w:themeColor="text1"/>
          <w:szCs w:val="24"/>
          <w:lang w:val="en-GB"/>
        </w:rPr>
        <w:t>學分，適用本學年度入學新生。</w:t>
      </w:r>
    </w:p>
    <w:p w:rsidR="0013291B" w:rsidRPr="001A1649" w:rsidRDefault="0013291B" w:rsidP="00B941A9">
      <w:pPr>
        <w:spacing w:line="340" w:lineRule="exact"/>
        <w:jc w:val="both"/>
        <w:rPr>
          <w:rFonts w:eastAsia="標楷體" w:cs="新細明體"/>
          <w:szCs w:val="24"/>
          <w:lang w:val="en-GB"/>
        </w:rPr>
      </w:pPr>
      <w:r w:rsidRPr="001A1649">
        <w:rPr>
          <w:rFonts w:eastAsia="標楷體" w:cs="新細明體" w:hint="eastAsia"/>
          <w:szCs w:val="24"/>
          <w:lang w:val="en-GB"/>
        </w:rPr>
        <w:t>※</w:t>
      </w:r>
      <w:r w:rsidRPr="001A1649">
        <w:rPr>
          <w:rFonts w:eastAsia="標楷體" w:cs="新細明體"/>
          <w:szCs w:val="24"/>
          <w:lang w:val="en-GB"/>
        </w:rPr>
        <w:t>海外中五學制畢</w:t>
      </w:r>
      <w:r w:rsidR="00D407D6" w:rsidRPr="001A1649">
        <w:rPr>
          <w:rFonts w:eastAsia="標楷體" w:cs="新細明體" w:hint="eastAsia"/>
          <w:szCs w:val="24"/>
          <w:lang w:val="en-GB"/>
        </w:rPr>
        <w:t>（</w:t>
      </w:r>
      <w:r w:rsidRPr="001A1649">
        <w:rPr>
          <w:rFonts w:eastAsia="標楷體" w:cs="新細明體"/>
          <w:szCs w:val="24"/>
          <w:lang w:val="en-GB"/>
        </w:rPr>
        <w:t>結</w:t>
      </w:r>
      <w:r w:rsidR="00D407D6" w:rsidRPr="001A1649">
        <w:rPr>
          <w:rFonts w:eastAsia="標楷體" w:cs="新細明體" w:hint="eastAsia"/>
          <w:szCs w:val="24"/>
          <w:lang w:val="en-GB"/>
        </w:rPr>
        <w:t>）</w:t>
      </w:r>
      <w:r w:rsidRPr="001A1649">
        <w:rPr>
          <w:rFonts w:eastAsia="標楷體" w:cs="新細明體"/>
          <w:szCs w:val="24"/>
          <w:lang w:val="en-GB"/>
        </w:rPr>
        <w:t>業生，以同等學力資格升讀本系，應補修</w:t>
      </w:r>
      <w:r w:rsidR="002350E3" w:rsidRPr="001A1649">
        <w:rPr>
          <w:rFonts w:eastAsia="標楷體" w:cs="新細明體" w:hint="eastAsia"/>
          <w:szCs w:val="24"/>
          <w:lang w:val="en-GB"/>
        </w:rPr>
        <w:t>12</w:t>
      </w:r>
      <w:r w:rsidRPr="001A1649">
        <w:rPr>
          <w:rFonts w:eastAsia="標楷體" w:cs="新細明體"/>
          <w:szCs w:val="24"/>
          <w:lang w:val="en-GB"/>
        </w:rPr>
        <w:t>學分</w:t>
      </w:r>
      <w:r w:rsidR="00D407D6" w:rsidRPr="001A1649">
        <w:rPr>
          <w:rFonts w:eastAsia="標楷體" w:cs="新細明體" w:hint="eastAsia"/>
          <w:szCs w:val="24"/>
          <w:lang w:val="en-GB"/>
        </w:rPr>
        <w:t>（</w:t>
      </w:r>
      <w:r w:rsidRPr="001A1649">
        <w:rPr>
          <w:rFonts w:eastAsia="標楷體" w:cs="新細明體"/>
          <w:szCs w:val="24"/>
          <w:lang w:val="en-GB"/>
        </w:rPr>
        <w:t>中級會計學</w:t>
      </w:r>
      <w:r w:rsidRPr="001A1649">
        <w:rPr>
          <w:rFonts w:eastAsia="標楷體" w:cs="新細明體"/>
          <w:szCs w:val="24"/>
          <w:lang w:val="en-GB"/>
        </w:rPr>
        <w:t>6</w:t>
      </w:r>
      <w:r w:rsidRPr="001A1649">
        <w:rPr>
          <w:rFonts w:eastAsia="標楷體" w:cs="新細明體"/>
          <w:szCs w:val="24"/>
          <w:lang w:val="en-GB"/>
        </w:rPr>
        <w:t>學分、總體經濟學</w:t>
      </w:r>
      <w:r w:rsidR="002350E3" w:rsidRPr="001A1649">
        <w:rPr>
          <w:rFonts w:eastAsia="標楷體" w:cs="新細明體" w:hint="eastAsia"/>
          <w:szCs w:val="24"/>
          <w:lang w:val="en-GB"/>
        </w:rPr>
        <w:t>3</w:t>
      </w:r>
      <w:r w:rsidRPr="001A1649">
        <w:rPr>
          <w:rFonts w:eastAsia="標楷體" w:cs="新細明體"/>
          <w:szCs w:val="24"/>
          <w:lang w:val="en-GB"/>
        </w:rPr>
        <w:t>學分、金融市場分析</w:t>
      </w:r>
      <w:r w:rsidR="002350E3" w:rsidRPr="001A1649">
        <w:rPr>
          <w:rFonts w:eastAsia="標楷體" w:cs="新細明體" w:hint="eastAsia"/>
          <w:szCs w:val="24"/>
          <w:lang w:val="en-GB"/>
        </w:rPr>
        <w:t>3</w:t>
      </w:r>
      <w:r w:rsidRPr="001A1649">
        <w:rPr>
          <w:rFonts w:eastAsia="標楷體" w:cs="新細明體"/>
          <w:szCs w:val="24"/>
          <w:lang w:val="en-GB"/>
        </w:rPr>
        <w:t>學分，共</w:t>
      </w:r>
      <w:r w:rsidR="002350E3" w:rsidRPr="001A1649">
        <w:rPr>
          <w:rFonts w:eastAsia="標楷體" w:cs="新細明體" w:hint="eastAsia"/>
          <w:szCs w:val="24"/>
          <w:lang w:val="en-GB"/>
        </w:rPr>
        <w:t>12</w:t>
      </w:r>
      <w:r w:rsidRPr="001A1649">
        <w:rPr>
          <w:rFonts w:eastAsia="標楷體" w:cs="新細明體"/>
          <w:szCs w:val="24"/>
          <w:lang w:val="en-GB"/>
        </w:rPr>
        <w:t>學分</w:t>
      </w:r>
      <w:r w:rsidR="00EA4D45" w:rsidRPr="001A1649">
        <w:rPr>
          <w:rFonts w:eastAsia="標楷體" w:cs="新細明體" w:hint="eastAsia"/>
          <w:szCs w:val="24"/>
          <w:lang w:val="en-GB"/>
        </w:rPr>
        <w:t>）</w:t>
      </w:r>
      <w:r w:rsidRPr="001A1649">
        <w:rPr>
          <w:rFonts w:eastAsia="標楷體" w:cs="新細明體"/>
          <w:szCs w:val="24"/>
          <w:lang w:val="en-GB"/>
        </w:rPr>
        <w:t>，畢業學分數為</w:t>
      </w:r>
      <w:r w:rsidR="002350E3" w:rsidRPr="001A1649">
        <w:rPr>
          <w:rFonts w:eastAsia="標楷體" w:cs="新細明體" w:hint="eastAsia"/>
          <w:szCs w:val="24"/>
          <w:lang w:val="en-GB"/>
        </w:rPr>
        <w:t>146</w:t>
      </w:r>
      <w:r w:rsidRPr="001A1649">
        <w:rPr>
          <w:rFonts w:eastAsia="標楷體" w:cs="新細明體"/>
          <w:szCs w:val="24"/>
          <w:lang w:val="en-GB"/>
        </w:rPr>
        <w:t>學分</w:t>
      </w:r>
      <w:r w:rsidR="00D407D6" w:rsidRPr="001A1649">
        <w:rPr>
          <w:rFonts w:eastAsia="標楷體" w:cs="新細明體" w:hint="eastAsia"/>
          <w:szCs w:val="24"/>
          <w:lang w:val="en-GB"/>
        </w:rPr>
        <w:t>（</w:t>
      </w:r>
      <w:r w:rsidR="002350E3" w:rsidRPr="001A1649">
        <w:rPr>
          <w:rFonts w:eastAsia="標楷體" w:cs="新細明體" w:hint="eastAsia"/>
          <w:szCs w:val="24"/>
          <w:lang w:val="en-GB"/>
        </w:rPr>
        <w:t>134+12</w:t>
      </w:r>
      <w:r w:rsidRPr="001A1649">
        <w:rPr>
          <w:rFonts w:eastAsia="標楷體" w:cs="新細明體"/>
          <w:szCs w:val="24"/>
          <w:lang w:val="en-GB"/>
        </w:rPr>
        <w:t>學分</w:t>
      </w:r>
      <w:r w:rsidR="00D407D6" w:rsidRPr="001A1649">
        <w:rPr>
          <w:rFonts w:eastAsia="標楷體" w:cs="新細明體" w:hint="eastAsia"/>
          <w:szCs w:val="24"/>
          <w:lang w:val="en-GB"/>
        </w:rPr>
        <w:t>）</w:t>
      </w:r>
      <w:r w:rsidRPr="001A1649">
        <w:rPr>
          <w:rFonts w:eastAsia="標楷體" w:cs="新細明體"/>
          <w:szCs w:val="24"/>
          <w:lang w:val="en-GB"/>
        </w:rPr>
        <w:t>。</w:t>
      </w:r>
    </w:p>
    <w:p w:rsidR="003E7331" w:rsidRPr="001A1649" w:rsidRDefault="003E7331" w:rsidP="003E7331">
      <w:pPr>
        <w:pStyle w:val="Standard"/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t>※</w:t>
      </w:r>
      <w:r w:rsidRPr="001A1649">
        <w:rPr>
          <w:rFonts w:eastAsia="標楷體"/>
          <w:szCs w:val="24"/>
        </w:rPr>
        <w:t>開課屬性：請以</w:t>
      </w:r>
      <w:r w:rsidRPr="001A1649">
        <w:rPr>
          <w:rFonts w:eastAsia="標楷體"/>
          <w:szCs w:val="24"/>
        </w:rPr>
        <w:t>A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B</w:t>
      </w:r>
      <w:r w:rsidR="00A358B5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B</w:t>
      </w:r>
      <w:r w:rsidR="00A358B5" w:rsidRPr="001A1649">
        <w:rPr>
          <w:rFonts w:eastAsia="標楷體" w:hint="eastAsia"/>
          <w:szCs w:val="24"/>
        </w:rPr>
        <w:t>2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C</w:t>
      </w:r>
      <w:r w:rsidR="00A358B5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、</w:t>
      </w:r>
      <w:r w:rsidRPr="001A1649">
        <w:rPr>
          <w:rFonts w:eastAsia="標楷體"/>
          <w:szCs w:val="24"/>
        </w:rPr>
        <w:t>C</w:t>
      </w:r>
      <w:r w:rsidR="00A358B5" w:rsidRPr="001A1649">
        <w:rPr>
          <w:rFonts w:eastAsia="標楷體" w:hint="eastAsia"/>
          <w:szCs w:val="24"/>
        </w:rPr>
        <w:t>2</w:t>
      </w:r>
      <w:r w:rsidRPr="001A1649">
        <w:rPr>
          <w:rFonts w:eastAsia="標楷體"/>
          <w:szCs w:val="24"/>
        </w:rPr>
        <w:t>附註。</w:t>
      </w:r>
    </w:p>
    <w:p w:rsidR="003E7331" w:rsidRPr="001A1649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>A</w:t>
      </w:r>
      <w:r w:rsidRPr="001A1649">
        <w:rPr>
          <w:rFonts w:eastAsia="標楷體"/>
          <w:szCs w:val="24"/>
        </w:rPr>
        <w:t>：正課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教師全程授課，包含台上講述、台下指導之科目（如學生講述、邀請演講、專題討論、專題研究</w:t>
      </w:r>
      <w:r w:rsidRPr="001A1649">
        <w:rPr>
          <w:rFonts w:eastAsia="標楷體"/>
          <w:szCs w:val="24"/>
        </w:rPr>
        <w:t>…</w:t>
      </w:r>
      <w:r w:rsidRPr="001A1649">
        <w:rPr>
          <w:rFonts w:eastAsia="標楷體"/>
          <w:szCs w:val="24"/>
        </w:rPr>
        <w:t>等）。</w:t>
      </w:r>
    </w:p>
    <w:p w:rsidR="003E7331" w:rsidRPr="001A1649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>B</w:t>
      </w:r>
      <w:r w:rsidR="00DF5B7E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：實習課程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教師全程授課，授課時數不減半。</w:t>
      </w:r>
      <w:r w:rsidRPr="001A1649">
        <w:rPr>
          <w:rFonts w:eastAsia="標楷體"/>
          <w:color w:val="000000" w:themeColor="text1"/>
          <w:szCs w:val="24"/>
        </w:rPr>
        <w:t xml:space="preserve">  B</w:t>
      </w:r>
      <w:r w:rsidR="00DF5B7E" w:rsidRPr="001A1649">
        <w:rPr>
          <w:rFonts w:eastAsia="標楷體" w:hint="eastAsia"/>
          <w:color w:val="000000" w:themeColor="text1"/>
          <w:szCs w:val="24"/>
        </w:rPr>
        <w:t>2</w:t>
      </w:r>
      <w:r w:rsidRPr="001A1649">
        <w:rPr>
          <w:rFonts w:eastAsia="標楷體"/>
          <w:color w:val="000000" w:themeColor="text1"/>
          <w:szCs w:val="24"/>
        </w:rPr>
        <w:t>：實習課程</w:t>
      </w:r>
      <w:proofErr w:type="gramStart"/>
      <w:r w:rsidRPr="001A1649">
        <w:rPr>
          <w:rFonts w:eastAsia="標楷體" w:cs="新細明體, PMingLiU"/>
          <w:color w:val="000000" w:themeColor="text1"/>
          <w:szCs w:val="24"/>
        </w:rPr>
        <w:t>—</w:t>
      </w:r>
      <w:proofErr w:type="gramEnd"/>
      <w:r w:rsidRPr="001A1649">
        <w:rPr>
          <w:rFonts w:eastAsia="標楷體"/>
          <w:color w:val="000000" w:themeColor="text1"/>
          <w:szCs w:val="24"/>
        </w:rPr>
        <w:t>教師未全程授課，授課時數減半。</w:t>
      </w:r>
    </w:p>
    <w:p w:rsidR="003E7331" w:rsidRPr="001A1649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>C</w:t>
      </w:r>
      <w:r w:rsidR="00DF5B7E" w:rsidRPr="001A1649">
        <w:rPr>
          <w:rFonts w:eastAsia="標楷體" w:hint="eastAsia"/>
          <w:szCs w:val="24"/>
        </w:rPr>
        <w:t>1</w:t>
      </w:r>
      <w:r w:rsidRPr="001A1649">
        <w:rPr>
          <w:rFonts w:eastAsia="標楷體"/>
          <w:szCs w:val="24"/>
        </w:rPr>
        <w:t>：實作課程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教師全程授課，授課時數不減半。</w:t>
      </w:r>
      <w:r w:rsidRPr="001A1649">
        <w:rPr>
          <w:rFonts w:eastAsia="標楷體"/>
          <w:szCs w:val="24"/>
        </w:rPr>
        <w:t xml:space="preserve">  C</w:t>
      </w:r>
      <w:r w:rsidR="00DF5B7E" w:rsidRPr="001A1649">
        <w:rPr>
          <w:rFonts w:eastAsia="標楷體" w:hint="eastAsia"/>
          <w:szCs w:val="24"/>
        </w:rPr>
        <w:t>2</w:t>
      </w:r>
      <w:r w:rsidRPr="001A1649">
        <w:rPr>
          <w:rFonts w:eastAsia="標楷體"/>
          <w:szCs w:val="24"/>
        </w:rPr>
        <w:t>：實作課程</w:t>
      </w:r>
      <w:proofErr w:type="gramStart"/>
      <w:r w:rsidRPr="001A1649">
        <w:rPr>
          <w:rFonts w:eastAsia="標楷體" w:cs="新細明體, PMingLiU"/>
          <w:szCs w:val="24"/>
        </w:rPr>
        <w:t>—</w:t>
      </w:r>
      <w:proofErr w:type="gramEnd"/>
      <w:r w:rsidRPr="001A1649">
        <w:rPr>
          <w:rFonts w:eastAsia="標楷體"/>
          <w:szCs w:val="24"/>
        </w:rPr>
        <w:t>教師未全程授課，授課時數減半，惟專任教師授課時數不足，以</w:t>
      </w:r>
      <w:proofErr w:type="gramStart"/>
      <w:r w:rsidRPr="001A1649">
        <w:rPr>
          <w:rFonts w:eastAsia="標楷體"/>
          <w:szCs w:val="24"/>
        </w:rPr>
        <w:t>不減半計</w:t>
      </w:r>
      <w:proofErr w:type="gramEnd"/>
      <w:r w:rsidRPr="001A1649">
        <w:rPr>
          <w:rFonts w:eastAsia="標楷體"/>
          <w:szCs w:val="24"/>
        </w:rPr>
        <w:t>。</w:t>
      </w:r>
    </w:p>
    <w:p w:rsidR="003E7331" w:rsidRPr="001A1649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t>※</w:t>
      </w:r>
      <w:r w:rsidRPr="001A1649">
        <w:rPr>
          <w:rFonts w:eastAsia="標楷體"/>
          <w:szCs w:val="24"/>
        </w:rPr>
        <w:t>實習課程：依據本校學生實習辦法第二條規定，各教學單位</w:t>
      </w:r>
      <w:proofErr w:type="gramStart"/>
      <w:r w:rsidRPr="001A1649">
        <w:rPr>
          <w:rFonts w:eastAsia="標楷體"/>
          <w:szCs w:val="24"/>
        </w:rPr>
        <w:t>得依系所</w:t>
      </w:r>
      <w:proofErr w:type="gramEnd"/>
      <w:r w:rsidRPr="001A1649">
        <w:rPr>
          <w:rFonts w:eastAsia="標楷體"/>
          <w:szCs w:val="24"/>
        </w:rPr>
        <w:t>發展特色及課程教學目標，針對學科專業結合學生職</w:t>
      </w:r>
      <w:proofErr w:type="gramStart"/>
      <w:r w:rsidRPr="001A1649">
        <w:rPr>
          <w:rFonts w:eastAsia="標楷體"/>
          <w:szCs w:val="24"/>
        </w:rPr>
        <w:t>涯</w:t>
      </w:r>
      <w:proofErr w:type="gramEnd"/>
      <w:r w:rsidRPr="001A1649">
        <w:rPr>
          <w:rFonts w:eastAsia="標楷體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3E7331" w:rsidRPr="001A1649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t>※</w:t>
      </w:r>
      <w:r w:rsidRPr="001A1649">
        <w:rPr>
          <w:rFonts w:eastAsia="標楷體"/>
          <w:szCs w:val="24"/>
        </w:rPr>
        <w:t>實作課程：課程內容多為學生實際動手操作，使學生藉由實作學習過程中能理解及建構知識的課程。</w:t>
      </w:r>
    </w:p>
    <w:p w:rsidR="00F237A1" w:rsidRPr="001A1649" w:rsidRDefault="003E7331" w:rsidP="003E7331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1A1649">
        <w:rPr>
          <w:rFonts w:eastAsia="標楷體" w:cs="標楷體"/>
          <w:szCs w:val="24"/>
        </w:rPr>
        <w:lastRenderedPageBreak/>
        <w:t>※</w:t>
      </w:r>
      <w:r w:rsidRPr="001A1649">
        <w:rPr>
          <w:rFonts w:eastAsia="標楷體"/>
          <w:szCs w:val="24"/>
        </w:rPr>
        <w:t>本系業經本系</w:t>
      </w:r>
      <w:r w:rsidR="005D45B9" w:rsidRPr="001A1649">
        <w:rPr>
          <w:rFonts w:eastAsia="標楷體" w:hint="eastAsia"/>
          <w:szCs w:val="24"/>
        </w:rPr>
        <w:t>112</w:t>
      </w:r>
      <w:r w:rsidRPr="001A1649">
        <w:rPr>
          <w:rFonts w:eastAsia="標楷體"/>
          <w:szCs w:val="24"/>
        </w:rPr>
        <w:t>年</w:t>
      </w:r>
      <w:r w:rsidR="005D45B9" w:rsidRPr="001A1649">
        <w:rPr>
          <w:rFonts w:eastAsia="標楷體" w:hint="eastAsia"/>
          <w:szCs w:val="24"/>
        </w:rPr>
        <w:t>11</w:t>
      </w:r>
      <w:r w:rsidRPr="001A1649">
        <w:rPr>
          <w:rFonts w:eastAsia="標楷體"/>
          <w:szCs w:val="24"/>
        </w:rPr>
        <w:t>月</w:t>
      </w:r>
      <w:r w:rsidR="005D45B9" w:rsidRPr="001A1649">
        <w:rPr>
          <w:rFonts w:eastAsia="標楷體" w:hint="eastAsia"/>
          <w:szCs w:val="24"/>
        </w:rPr>
        <w:t>08</w:t>
      </w:r>
      <w:r w:rsidRPr="001A1649">
        <w:rPr>
          <w:rFonts w:eastAsia="標楷體"/>
          <w:szCs w:val="24"/>
        </w:rPr>
        <w:t>日課程委員會討論通過在案</w:t>
      </w:r>
    </w:p>
    <w:p w:rsidR="007F64FD" w:rsidRPr="001A1649" w:rsidRDefault="007F64FD" w:rsidP="00AB28DF">
      <w:pPr>
        <w:spacing w:line="360" w:lineRule="auto"/>
        <w:jc w:val="right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 xml:space="preserve">承辦人簽章：　　</w:t>
      </w:r>
      <w:r w:rsidR="005D45B9" w:rsidRPr="001A1649">
        <w:rPr>
          <w:rFonts w:eastAsia="標楷體"/>
          <w:szCs w:val="24"/>
        </w:rPr>
        <w:t xml:space="preserve">             </w:t>
      </w:r>
      <w:r w:rsidR="005D45B9" w:rsidRPr="001A1649">
        <w:rPr>
          <w:rFonts w:eastAsia="標楷體" w:hint="eastAsia"/>
          <w:szCs w:val="24"/>
        </w:rPr>
        <w:t xml:space="preserve"> 112</w:t>
      </w:r>
      <w:r w:rsidR="00CD0135" w:rsidRPr="001A1649">
        <w:rPr>
          <w:rFonts w:eastAsia="標楷體"/>
          <w:szCs w:val="24"/>
        </w:rPr>
        <w:t>年</w:t>
      </w:r>
      <w:r w:rsidR="005D45B9" w:rsidRPr="001A1649">
        <w:rPr>
          <w:rFonts w:eastAsia="標楷體" w:hint="eastAsia"/>
          <w:szCs w:val="24"/>
        </w:rPr>
        <w:t>11</w:t>
      </w:r>
      <w:r w:rsidR="00CD0135" w:rsidRPr="001A1649">
        <w:rPr>
          <w:rFonts w:eastAsia="標楷體" w:hint="eastAsia"/>
          <w:szCs w:val="24"/>
        </w:rPr>
        <w:t>月</w:t>
      </w:r>
      <w:r w:rsidR="005D45B9" w:rsidRPr="001A1649">
        <w:rPr>
          <w:rFonts w:eastAsia="標楷體" w:hint="eastAsia"/>
          <w:szCs w:val="24"/>
        </w:rPr>
        <w:t>08</w:t>
      </w:r>
      <w:r w:rsidR="00CD0135" w:rsidRPr="001A1649">
        <w:rPr>
          <w:rFonts w:eastAsia="標楷體"/>
          <w:szCs w:val="24"/>
        </w:rPr>
        <w:t>日</w:t>
      </w:r>
    </w:p>
    <w:p w:rsidR="00DC2AAB" w:rsidRPr="001A1649" w:rsidRDefault="007F64FD" w:rsidP="00AB28DF">
      <w:pPr>
        <w:spacing w:line="360" w:lineRule="auto"/>
        <w:jc w:val="right"/>
        <w:rPr>
          <w:rFonts w:eastAsia="標楷體"/>
          <w:szCs w:val="24"/>
        </w:rPr>
      </w:pPr>
      <w:r w:rsidRPr="001A1649">
        <w:rPr>
          <w:rFonts w:eastAsia="標楷體"/>
          <w:szCs w:val="24"/>
        </w:rPr>
        <w:t xml:space="preserve">系所主任簽章：　</w:t>
      </w:r>
      <w:r w:rsidR="00A812B8" w:rsidRPr="001A1649">
        <w:rPr>
          <w:rFonts w:eastAsia="標楷體"/>
          <w:szCs w:val="24"/>
        </w:rPr>
        <w:t xml:space="preserve">              </w:t>
      </w:r>
      <w:r w:rsidR="005D45B9" w:rsidRPr="001A1649">
        <w:rPr>
          <w:rFonts w:eastAsia="標楷體" w:hint="eastAsia"/>
          <w:szCs w:val="24"/>
        </w:rPr>
        <w:t>112</w:t>
      </w:r>
      <w:r w:rsidR="007F2B90" w:rsidRPr="001A1649">
        <w:rPr>
          <w:rFonts w:eastAsia="標楷體"/>
          <w:szCs w:val="24"/>
        </w:rPr>
        <w:t>年</w:t>
      </w:r>
      <w:r w:rsidR="005D45B9" w:rsidRPr="001A1649">
        <w:rPr>
          <w:rFonts w:eastAsia="標楷體" w:hint="eastAsia"/>
          <w:szCs w:val="24"/>
        </w:rPr>
        <w:t>11</w:t>
      </w:r>
      <w:r w:rsidR="007F2B90" w:rsidRPr="001A1649">
        <w:rPr>
          <w:rFonts w:eastAsia="標楷體" w:hint="eastAsia"/>
          <w:szCs w:val="24"/>
        </w:rPr>
        <w:t>月</w:t>
      </w:r>
      <w:r w:rsidR="005D45B9" w:rsidRPr="001A1649">
        <w:rPr>
          <w:rFonts w:eastAsia="標楷體" w:hint="eastAsia"/>
          <w:szCs w:val="24"/>
        </w:rPr>
        <w:t>08</w:t>
      </w:r>
      <w:r w:rsidR="004D513B" w:rsidRPr="001A1649">
        <w:rPr>
          <w:rFonts w:eastAsia="標楷體" w:hint="eastAsia"/>
          <w:szCs w:val="24"/>
        </w:rPr>
        <w:t>日</w:t>
      </w:r>
    </w:p>
    <w:sectPr w:rsidR="00DC2AAB" w:rsidRPr="001A1649" w:rsidSect="004E1E52">
      <w:footerReference w:type="default" r:id="rId8"/>
      <w:pgSz w:w="11906" w:h="16838" w:code="9"/>
      <w:pgMar w:top="720" w:right="720" w:bottom="426" w:left="720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FBF" w:rsidRDefault="00525FBF" w:rsidP="00414514">
      <w:r>
        <w:separator/>
      </w:r>
    </w:p>
  </w:endnote>
  <w:endnote w:type="continuationSeparator" w:id="0">
    <w:p w:rsidR="00525FBF" w:rsidRDefault="00525FBF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3B" w:rsidRDefault="004D513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7299B" w:rsidRPr="0077299B">
      <w:rPr>
        <w:noProof/>
        <w:lang w:val="zh-TW" w:eastAsia="zh-TW"/>
      </w:rPr>
      <w:t>8</w:t>
    </w:r>
    <w:r>
      <w:fldChar w:fldCharType="end"/>
    </w:r>
  </w:p>
  <w:p w:rsidR="004D513B" w:rsidRDefault="004D51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FBF" w:rsidRDefault="00525FBF" w:rsidP="00414514">
      <w:r>
        <w:separator/>
      </w:r>
    </w:p>
  </w:footnote>
  <w:footnote w:type="continuationSeparator" w:id="0">
    <w:p w:rsidR="00525FBF" w:rsidRDefault="00525FBF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1BDC"/>
    <w:multiLevelType w:val="hybridMultilevel"/>
    <w:tmpl w:val="A45AB48C"/>
    <w:lvl w:ilvl="0" w:tplc="45927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05815"/>
    <w:rsid w:val="0001070A"/>
    <w:rsid w:val="00015F4E"/>
    <w:rsid w:val="00017815"/>
    <w:rsid w:val="00022380"/>
    <w:rsid w:val="00026545"/>
    <w:rsid w:val="00027458"/>
    <w:rsid w:val="00031093"/>
    <w:rsid w:val="000340F4"/>
    <w:rsid w:val="00041225"/>
    <w:rsid w:val="000433BD"/>
    <w:rsid w:val="00045F60"/>
    <w:rsid w:val="00046913"/>
    <w:rsid w:val="00050FA2"/>
    <w:rsid w:val="00052931"/>
    <w:rsid w:val="000539B2"/>
    <w:rsid w:val="00057A4F"/>
    <w:rsid w:val="00060851"/>
    <w:rsid w:val="00061EB0"/>
    <w:rsid w:val="00062D56"/>
    <w:rsid w:val="00064138"/>
    <w:rsid w:val="00065249"/>
    <w:rsid w:val="00065CD7"/>
    <w:rsid w:val="00066D6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976CD"/>
    <w:rsid w:val="000A0395"/>
    <w:rsid w:val="000A2367"/>
    <w:rsid w:val="000A3268"/>
    <w:rsid w:val="000A4043"/>
    <w:rsid w:val="000A5533"/>
    <w:rsid w:val="000A6712"/>
    <w:rsid w:val="000B4255"/>
    <w:rsid w:val="000B47B6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14A3"/>
    <w:rsid w:val="000F2579"/>
    <w:rsid w:val="000F3005"/>
    <w:rsid w:val="000F371E"/>
    <w:rsid w:val="000F796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55EB4"/>
    <w:rsid w:val="001618EA"/>
    <w:rsid w:val="001622FB"/>
    <w:rsid w:val="00162AFA"/>
    <w:rsid w:val="00163B14"/>
    <w:rsid w:val="00163F6B"/>
    <w:rsid w:val="00166291"/>
    <w:rsid w:val="001672FD"/>
    <w:rsid w:val="00167553"/>
    <w:rsid w:val="00167A68"/>
    <w:rsid w:val="00173F52"/>
    <w:rsid w:val="001747C1"/>
    <w:rsid w:val="00175608"/>
    <w:rsid w:val="001804F7"/>
    <w:rsid w:val="00180FF0"/>
    <w:rsid w:val="0018508A"/>
    <w:rsid w:val="0018522F"/>
    <w:rsid w:val="001864D4"/>
    <w:rsid w:val="00186B60"/>
    <w:rsid w:val="00186DE8"/>
    <w:rsid w:val="001956BA"/>
    <w:rsid w:val="00196189"/>
    <w:rsid w:val="0019746F"/>
    <w:rsid w:val="001A0538"/>
    <w:rsid w:val="001A1649"/>
    <w:rsid w:val="001A60F4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B7FF7"/>
    <w:rsid w:val="001C0343"/>
    <w:rsid w:val="001C09F9"/>
    <w:rsid w:val="001D09C4"/>
    <w:rsid w:val="001D1842"/>
    <w:rsid w:val="001D1BCA"/>
    <w:rsid w:val="001E01EF"/>
    <w:rsid w:val="001E07C7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14CD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350E3"/>
    <w:rsid w:val="002429BB"/>
    <w:rsid w:val="00244D92"/>
    <w:rsid w:val="0025013A"/>
    <w:rsid w:val="002503C8"/>
    <w:rsid w:val="0025063A"/>
    <w:rsid w:val="002507B4"/>
    <w:rsid w:val="002539D5"/>
    <w:rsid w:val="00253AF1"/>
    <w:rsid w:val="00257157"/>
    <w:rsid w:val="00257A59"/>
    <w:rsid w:val="00257ABF"/>
    <w:rsid w:val="0026335C"/>
    <w:rsid w:val="00263ED4"/>
    <w:rsid w:val="002643EF"/>
    <w:rsid w:val="00264B2E"/>
    <w:rsid w:val="0026643F"/>
    <w:rsid w:val="0026675F"/>
    <w:rsid w:val="00267EC4"/>
    <w:rsid w:val="00272030"/>
    <w:rsid w:val="00273354"/>
    <w:rsid w:val="002749C4"/>
    <w:rsid w:val="00275B2A"/>
    <w:rsid w:val="00276705"/>
    <w:rsid w:val="00276CEE"/>
    <w:rsid w:val="00277B05"/>
    <w:rsid w:val="00280A8C"/>
    <w:rsid w:val="00281148"/>
    <w:rsid w:val="00282266"/>
    <w:rsid w:val="0028404A"/>
    <w:rsid w:val="00284453"/>
    <w:rsid w:val="00286811"/>
    <w:rsid w:val="00286967"/>
    <w:rsid w:val="002907EA"/>
    <w:rsid w:val="0029374A"/>
    <w:rsid w:val="002942A1"/>
    <w:rsid w:val="00294B1D"/>
    <w:rsid w:val="002953B8"/>
    <w:rsid w:val="00295B0B"/>
    <w:rsid w:val="002A0EC5"/>
    <w:rsid w:val="002A295A"/>
    <w:rsid w:val="002A2B60"/>
    <w:rsid w:val="002A5432"/>
    <w:rsid w:val="002A5D68"/>
    <w:rsid w:val="002A68DD"/>
    <w:rsid w:val="002B1343"/>
    <w:rsid w:val="002B48F2"/>
    <w:rsid w:val="002B4A3C"/>
    <w:rsid w:val="002B4AE2"/>
    <w:rsid w:val="002B52C6"/>
    <w:rsid w:val="002B565B"/>
    <w:rsid w:val="002B573D"/>
    <w:rsid w:val="002B7544"/>
    <w:rsid w:val="002C0489"/>
    <w:rsid w:val="002C2B9E"/>
    <w:rsid w:val="002C47E5"/>
    <w:rsid w:val="002C6D73"/>
    <w:rsid w:val="002C6F56"/>
    <w:rsid w:val="002D21D3"/>
    <w:rsid w:val="002D30BB"/>
    <w:rsid w:val="002D3B9E"/>
    <w:rsid w:val="002D4156"/>
    <w:rsid w:val="002D54D9"/>
    <w:rsid w:val="002E32FE"/>
    <w:rsid w:val="002E3A97"/>
    <w:rsid w:val="002E40E4"/>
    <w:rsid w:val="002E4D0C"/>
    <w:rsid w:val="002E5891"/>
    <w:rsid w:val="002E6687"/>
    <w:rsid w:val="002E6FB2"/>
    <w:rsid w:val="002E7EB3"/>
    <w:rsid w:val="002F17FC"/>
    <w:rsid w:val="002F3C61"/>
    <w:rsid w:val="002F58A7"/>
    <w:rsid w:val="002F7551"/>
    <w:rsid w:val="002F7741"/>
    <w:rsid w:val="00302A8B"/>
    <w:rsid w:val="00303052"/>
    <w:rsid w:val="0030586B"/>
    <w:rsid w:val="003077F4"/>
    <w:rsid w:val="003079A1"/>
    <w:rsid w:val="00311F80"/>
    <w:rsid w:val="00312660"/>
    <w:rsid w:val="00316CBB"/>
    <w:rsid w:val="00317C43"/>
    <w:rsid w:val="00322A15"/>
    <w:rsid w:val="00322DE5"/>
    <w:rsid w:val="00322EA7"/>
    <w:rsid w:val="003244BF"/>
    <w:rsid w:val="00324EA3"/>
    <w:rsid w:val="00326853"/>
    <w:rsid w:val="0033017A"/>
    <w:rsid w:val="00330821"/>
    <w:rsid w:val="003323FE"/>
    <w:rsid w:val="00333F2F"/>
    <w:rsid w:val="00335270"/>
    <w:rsid w:val="00337AF0"/>
    <w:rsid w:val="0034403B"/>
    <w:rsid w:val="00345C7B"/>
    <w:rsid w:val="00346CF0"/>
    <w:rsid w:val="00352A98"/>
    <w:rsid w:val="003539B2"/>
    <w:rsid w:val="00354164"/>
    <w:rsid w:val="00354D24"/>
    <w:rsid w:val="00360862"/>
    <w:rsid w:val="003615A1"/>
    <w:rsid w:val="00363AF7"/>
    <w:rsid w:val="00366FA2"/>
    <w:rsid w:val="00371F3E"/>
    <w:rsid w:val="003725F0"/>
    <w:rsid w:val="00380F89"/>
    <w:rsid w:val="00386696"/>
    <w:rsid w:val="00386D71"/>
    <w:rsid w:val="003909E1"/>
    <w:rsid w:val="003916F7"/>
    <w:rsid w:val="003974C8"/>
    <w:rsid w:val="003A4713"/>
    <w:rsid w:val="003B1052"/>
    <w:rsid w:val="003B1510"/>
    <w:rsid w:val="003B16FD"/>
    <w:rsid w:val="003B3574"/>
    <w:rsid w:val="003B4D19"/>
    <w:rsid w:val="003B5E1E"/>
    <w:rsid w:val="003B7D53"/>
    <w:rsid w:val="003C0E69"/>
    <w:rsid w:val="003C26C3"/>
    <w:rsid w:val="003C5731"/>
    <w:rsid w:val="003C6D15"/>
    <w:rsid w:val="003C750F"/>
    <w:rsid w:val="003D08F6"/>
    <w:rsid w:val="003D0E27"/>
    <w:rsid w:val="003D3618"/>
    <w:rsid w:val="003D3EAB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3F69DA"/>
    <w:rsid w:val="004035B9"/>
    <w:rsid w:val="00406C01"/>
    <w:rsid w:val="00410241"/>
    <w:rsid w:val="00413857"/>
    <w:rsid w:val="004142B4"/>
    <w:rsid w:val="00414514"/>
    <w:rsid w:val="0041558A"/>
    <w:rsid w:val="00416710"/>
    <w:rsid w:val="00416AB6"/>
    <w:rsid w:val="00422EE9"/>
    <w:rsid w:val="00423473"/>
    <w:rsid w:val="00423535"/>
    <w:rsid w:val="004251F1"/>
    <w:rsid w:val="004271F9"/>
    <w:rsid w:val="00430780"/>
    <w:rsid w:val="00432805"/>
    <w:rsid w:val="004336D2"/>
    <w:rsid w:val="00434957"/>
    <w:rsid w:val="00437280"/>
    <w:rsid w:val="004411A3"/>
    <w:rsid w:val="004412F9"/>
    <w:rsid w:val="00441485"/>
    <w:rsid w:val="004432AF"/>
    <w:rsid w:val="0044634D"/>
    <w:rsid w:val="00447BE2"/>
    <w:rsid w:val="0045009F"/>
    <w:rsid w:val="00451326"/>
    <w:rsid w:val="00452F19"/>
    <w:rsid w:val="00453B7A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82560"/>
    <w:rsid w:val="00482711"/>
    <w:rsid w:val="00482A31"/>
    <w:rsid w:val="0049005B"/>
    <w:rsid w:val="004924E3"/>
    <w:rsid w:val="00492DC3"/>
    <w:rsid w:val="004A129C"/>
    <w:rsid w:val="004A1600"/>
    <w:rsid w:val="004A25CB"/>
    <w:rsid w:val="004A5285"/>
    <w:rsid w:val="004A6D19"/>
    <w:rsid w:val="004B030E"/>
    <w:rsid w:val="004B0E18"/>
    <w:rsid w:val="004B53C6"/>
    <w:rsid w:val="004C46C8"/>
    <w:rsid w:val="004C4860"/>
    <w:rsid w:val="004C4A73"/>
    <w:rsid w:val="004C52DC"/>
    <w:rsid w:val="004C6291"/>
    <w:rsid w:val="004C704A"/>
    <w:rsid w:val="004D0AD1"/>
    <w:rsid w:val="004D0DCA"/>
    <w:rsid w:val="004D1085"/>
    <w:rsid w:val="004D1DC4"/>
    <w:rsid w:val="004D2398"/>
    <w:rsid w:val="004D513B"/>
    <w:rsid w:val="004E1C93"/>
    <w:rsid w:val="004E1E52"/>
    <w:rsid w:val="004E1F74"/>
    <w:rsid w:val="004E3050"/>
    <w:rsid w:val="004E311C"/>
    <w:rsid w:val="004E5450"/>
    <w:rsid w:val="004E5672"/>
    <w:rsid w:val="004E672E"/>
    <w:rsid w:val="004F0399"/>
    <w:rsid w:val="004F1AAF"/>
    <w:rsid w:val="004F457A"/>
    <w:rsid w:val="004F4F25"/>
    <w:rsid w:val="00504A66"/>
    <w:rsid w:val="005104A5"/>
    <w:rsid w:val="00510913"/>
    <w:rsid w:val="00510DAF"/>
    <w:rsid w:val="00513402"/>
    <w:rsid w:val="00514B67"/>
    <w:rsid w:val="00515014"/>
    <w:rsid w:val="0052049C"/>
    <w:rsid w:val="00521AF0"/>
    <w:rsid w:val="005227DF"/>
    <w:rsid w:val="00523328"/>
    <w:rsid w:val="00525FBF"/>
    <w:rsid w:val="005302B9"/>
    <w:rsid w:val="005303C2"/>
    <w:rsid w:val="005340CB"/>
    <w:rsid w:val="00535725"/>
    <w:rsid w:val="005375F3"/>
    <w:rsid w:val="00540EA5"/>
    <w:rsid w:val="005426DE"/>
    <w:rsid w:val="00542D54"/>
    <w:rsid w:val="0054393D"/>
    <w:rsid w:val="00547B20"/>
    <w:rsid w:val="00552224"/>
    <w:rsid w:val="005530AE"/>
    <w:rsid w:val="00560448"/>
    <w:rsid w:val="00561DE0"/>
    <w:rsid w:val="005630D7"/>
    <w:rsid w:val="00564E72"/>
    <w:rsid w:val="0056526F"/>
    <w:rsid w:val="0056567B"/>
    <w:rsid w:val="005662D4"/>
    <w:rsid w:val="005802F2"/>
    <w:rsid w:val="00590BCD"/>
    <w:rsid w:val="005919EA"/>
    <w:rsid w:val="00592F03"/>
    <w:rsid w:val="0059370A"/>
    <w:rsid w:val="0059505B"/>
    <w:rsid w:val="005952E2"/>
    <w:rsid w:val="005A0DA0"/>
    <w:rsid w:val="005A176E"/>
    <w:rsid w:val="005A2AA0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5B9"/>
    <w:rsid w:val="005D4F08"/>
    <w:rsid w:val="005D53AB"/>
    <w:rsid w:val="005D6C19"/>
    <w:rsid w:val="005D7D29"/>
    <w:rsid w:val="005E1DE4"/>
    <w:rsid w:val="005E5DAD"/>
    <w:rsid w:val="005E753E"/>
    <w:rsid w:val="005E7A81"/>
    <w:rsid w:val="005F0B40"/>
    <w:rsid w:val="005F2A58"/>
    <w:rsid w:val="005F3B2A"/>
    <w:rsid w:val="005F4332"/>
    <w:rsid w:val="00601564"/>
    <w:rsid w:val="006015B4"/>
    <w:rsid w:val="00605001"/>
    <w:rsid w:val="00606569"/>
    <w:rsid w:val="00610BDA"/>
    <w:rsid w:val="00611CE0"/>
    <w:rsid w:val="00613D33"/>
    <w:rsid w:val="00614871"/>
    <w:rsid w:val="00614A60"/>
    <w:rsid w:val="00614BF7"/>
    <w:rsid w:val="00616232"/>
    <w:rsid w:val="006178AD"/>
    <w:rsid w:val="00624FCC"/>
    <w:rsid w:val="00625DBD"/>
    <w:rsid w:val="0063046F"/>
    <w:rsid w:val="006307F3"/>
    <w:rsid w:val="0063086C"/>
    <w:rsid w:val="00635459"/>
    <w:rsid w:val="006372E7"/>
    <w:rsid w:val="006411EE"/>
    <w:rsid w:val="006439BB"/>
    <w:rsid w:val="00650EE3"/>
    <w:rsid w:val="00653DD3"/>
    <w:rsid w:val="00662842"/>
    <w:rsid w:val="006634BD"/>
    <w:rsid w:val="00666ABD"/>
    <w:rsid w:val="00670ED7"/>
    <w:rsid w:val="00677CD4"/>
    <w:rsid w:val="006838B6"/>
    <w:rsid w:val="006842F3"/>
    <w:rsid w:val="0068463E"/>
    <w:rsid w:val="00685E8B"/>
    <w:rsid w:val="00696173"/>
    <w:rsid w:val="0069697A"/>
    <w:rsid w:val="0069752C"/>
    <w:rsid w:val="006975AE"/>
    <w:rsid w:val="006A285B"/>
    <w:rsid w:val="006A3037"/>
    <w:rsid w:val="006A36E2"/>
    <w:rsid w:val="006A39DC"/>
    <w:rsid w:val="006A6213"/>
    <w:rsid w:val="006A660C"/>
    <w:rsid w:val="006B44F2"/>
    <w:rsid w:val="006B6312"/>
    <w:rsid w:val="006B743B"/>
    <w:rsid w:val="006C27F6"/>
    <w:rsid w:val="006C30EE"/>
    <w:rsid w:val="006C6E8E"/>
    <w:rsid w:val="006D40E3"/>
    <w:rsid w:val="006D61E9"/>
    <w:rsid w:val="006E29B9"/>
    <w:rsid w:val="006E457C"/>
    <w:rsid w:val="006E6CE6"/>
    <w:rsid w:val="006E7E27"/>
    <w:rsid w:val="006F3057"/>
    <w:rsid w:val="006F398A"/>
    <w:rsid w:val="006F53FD"/>
    <w:rsid w:val="00700243"/>
    <w:rsid w:val="00700D9E"/>
    <w:rsid w:val="00702C33"/>
    <w:rsid w:val="007038A7"/>
    <w:rsid w:val="00703A51"/>
    <w:rsid w:val="00703D60"/>
    <w:rsid w:val="00705EE3"/>
    <w:rsid w:val="00707FA1"/>
    <w:rsid w:val="00711BCD"/>
    <w:rsid w:val="00712DD9"/>
    <w:rsid w:val="007227A3"/>
    <w:rsid w:val="0072453A"/>
    <w:rsid w:val="007245DC"/>
    <w:rsid w:val="00724F9B"/>
    <w:rsid w:val="0072562B"/>
    <w:rsid w:val="00731D8A"/>
    <w:rsid w:val="00733C1F"/>
    <w:rsid w:val="0073569F"/>
    <w:rsid w:val="00736778"/>
    <w:rsid w:val="007409A4"/>
    <w:rsid w:val="00741113"/>
    <w:rsid w:val="007416C3"/>
    <w:rsid w:val="00742513"/>
    <w:rsid w:val="0074377C"/>
    <w:rsid w:val="007446DA"/>
    <w:rsid w:val="00744BEC"/>
    <w:rsid w:val="007455E6"/>
    <w:rsid w:val="007465DA"/>
    <w:rsid w:val="00752795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6F16"/>
    <w:rsid w:val="00767003"/>
    <w:rsid w:val="00767B9B"/>
    <w:rsid w:val="0077000B"/>
    <w:rsid w:val="0077299B"/>
    <w:rsid w:val="00772F5B"/>
    <w:rsid w:val="0077389F"/>
    <w:rsid w:val="0077561E"/>
    <w:rsid w:val="007756F7"/>
    <w:rsid w:val="00775E38"/>
    <w:rsid w:val="007829D9"/>
    <w:rsid w:val="00782A3A"/>
    <w:rsid w:val="00782DBA"/>
    <w:rsid w:val="00787267"/>
    <w:rsid w:val="00790A14"/>
    <w:rsid w:val="00790A8A"/>
    <w:rsid w:val="007933D7"/>
    <w:rsid w:val="00795D5D"/>
    <w:rsid w:val="007A05A8"/>
    <w:rsid w:val="007A09D0"/>
    <w:rsid w:val="007A5BB6"/>
    <w:rsid w:val="007A7D62"/>
    <w:rsid w:val="007B1917"/>
    <w:rsid w:val="007B1DA4"/>
    <w:rsid w:val="007B2035"/>
    <w:rsid w:val="007B27B7"/>
    <w:rsid w:val="007B3F86"/>
    <w:rsid w:val="007B71BE"/>
    <w:rsid w:val="007C0F19"/>
    <w:rsid w:val="007C165F"/>
    <w:rsid w:val="007C2010"/>
    <w:rsid w:val="007C3388"/>
    <w:rsid w:val="007C4EAB"/>
    <w:rsid w:val="007C599B"/>
    <w:rsid w:val="007C7A5B"/>
    <w:rsid w:val="007C7FD7"/>
    <w:rsid w:val="007D35D9"/>
    <w:rsid w:val="007D51B2"/>
    <w:rsid w:val="007D5B1B"/>
    <w:rsid w:val="007E0D30"/>
    <w:rsid w:val="007E1DFF"/>
    <w:rsid w:val="007E38F2"/>
    <w:rsid w:val="007E4E57"/>
    <w:rsid w:val="007E4FEF"/>
    <w:rsid w:val="007F2B90"/>
    <w:rsid w:val="007F43FD"/>
    <w:rsid w:val="007F5554"/>
    <w:rsid w:val="007F5A2F"/>
    <w:rsid w:val="007F64FD"/>
    <w:rsid w:val="007F6A52"/>
    <w:rsid w:val="007F6C6C"/>
    <w:rsid w:val="007F7DAB"/>
    <w:rsid w:val="00800576"/>
    <w:rsid w:val="00803473"/>
    <w:rsid w:val="00814B1B"/>
    <w:rsid w:val="00814E9F"/>
    <w:rsid w:val="008172C3"/>
    <w:rsid w:val="00817C63"/>
    <w:rsid w:val="00821214"/>
    <w:rsid w:val="00831BC6"/>
    <w:rsid w:val="00832364"/>
    <w:rsid w:val="008344C9"/>
    <w:rsid w:val="008400CC"/>
    <w:rsid w:val="00841ABC"/>
    <w:rsid w:val="00841AE0"/>
    <w:rsid w:val="008432C7"/>
    <w:rsid w:val="0084425C"/>
    <w:rsid w:val="00846178"/>
    <w:rsid w:val="0085081C"/>
    <w:rsid w:val="00851C03"/>
    <w:rsid w:val="008522F0"/>
    <w:rsid w:val="008542D6"/>
    <w:rsid w:val="00854FD2"/>
    <w:rsid w:val="00855BE1"/>
    <w:rsid w:val="008570E8"/>
    <w:rsid w:val="0086049A"/>
    <w:rsid w:val="00861B1F"/>
    <w:rsid w:val="00862838"/>
    <w:rsid w:val="0086487D"/>
    <w:rsid w:val="00865236"/>
    <w:rsid w:val="00872EFA"/>
    <w:rsid w:val="008734F7"/>
    <w:rsid w:val="0087397D"/>
    <w:rsid w:val="008805E1"/>
    <w:rsid w:val="00882209"/>
    <w:rsid w:val="00883791"/>
    <w:rsid w:val="00884FBD"/>
    <w:rsid w:val="00886AD2"/>
    <w:rsid w:val="008872D2"/>
    <w:rsid w:val="008902E0"/>
    <w:rsid w:val="008909A3"/>
    <w:rsid w:val="008913AF"/>
    <w:rsid w:val="00891401"/>
    <w:rsid w:val="00891F85"/>
    <w:rsid w:val="00894182"/>
    <w:rsid w:val="008A0D14"/>
    <w:rsid w:val="008A1DB5"/>
    <w:rsid w:val="008A5FDD"/>
    <w:rsid w:val="008B166A"/>
    <w:rsid w:val="008B222E"/>
    <w:rsid w:val="008B22AF"/>
    <w:rsid w:val="008B2A7D"/>
    <w:rsid w:val="008B32C4"/>
    <w:rsid w:val="008B350F"/>
    <w:rsid w:val="008B41E0"/>
    <w:rsid w:val="008B4822"/>
    <w:rsid w:val="008B4B1F"/>
    <w:rsid w:val="008B59D2"/>
    <w:rsid w:val="008B7079"/>
    <w:rsid w:val="008C1798"/>
    <w:rsid w:val="008C22E1"/>
    <w:rsid w:val="008C26CC"/>
    <w:rsid w:val="008C3911"/>
    <w:rsid w:val="008C3F48"/>
    <w:rsid w:val="008C487F"/>
    <w:rsid w:val="008C4BF8"/>
    <w:rsid w:val="008C6240"/>
    <w:rsid w:val="008C6EDD"/>
    <w:rsid w:val="008C79E3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130F"/>
    <w:rsid w:val="008E193B"/>
    <w:rsid w:val="008E42DC"/>
    <w:rsid w:val="008E5DD2"/>
    <w:rsid w:val="008E675F"/>
    <w:rsid w:val="008F18C1"/>
    <w:rsid w:val="008F3173"/>
    <w:rsid w:val="008F44BB"/>
    <w:rsid w:val="008F6388"/>
    <w:rsid w:val="009012F5"/>
    <w:rsid w:val="00901B7D"/>
    <w:rsid w:val="00905DE7"/>
    <w:rsid w:val="009130DA"/>
    <w:rsid w:val="00915C9D"/>
    <w:rsid w:val="00916349"/>
    <w:rsid w:val="009168ED"/>
    <w:rsid w:val="009224A4"/>
    <w:rsid w:val="00922B95"/>
    <w:rsid w:val="00925036"/>
    <w:rsid w:val="00927A49"/>
    <w:rsid w:val="009303A7"/>
    <w:rsid w:val="00942919"/>
    <w:rsid w:val="009434CE"/>
    <w:rsid w:val="009450E2"/>
    <w:rsid w:val="00947F3D"/>
    <w:rsid w:val="00950167"/>
    <w:rsid w:val="00950477"/>
    <w:rsid w:val="00950F1C"/>
    <w:rsid w:val="009530A7"/>
    <w:rsid w:val="00956F0F"/>
    <w:rsid w:val="00961BAD"/>
    <w:rsid w:val="00962A53"/>
    <w:rsid w:val="009663B3"/>
    <w:rsid w:val="009717B7"/>
    <w:rsid w:val="009720AA"/>
    <w:rsid w:val="0097239B"/>
    <w:rsid w:val="00974126"/>
    <w:rsid w:val="00976D1E"/>
    <w:rsid w:val="00981AE6"/>
    <w:rsid w:val="00983406"/>
    <w:rsid w:val="00983A5F"/>
    <w:rsid w:val="00984140"/>
    <w:rsid w:val="00986160"/>
    <w:rsid w:val="009879A3"/>
    <w:rsid w:val="00987B97"/>
    <w:rsid w:val="00990305"/>
    <w:rsid w:val="00990425"/>
    <w:rsid w:val="00992BFD"/>
    <w:rsid w:val="00992D12"/>
    <w:rsid w:val="00995AC6"/>
    <w:rsid w:val="00997361"/>
    <w:rsid w:val="009A04B0"/>
    <w:rsid w:val="009A3B06"/>
    <w:rsid w:val="009A4F1C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E42D6"/>
    <w:rsid w:val="009F0333"/>
    <w:rsid w:val="009F1A5F"/>
    <w:rsid w:val="009F6949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5E2D"/>
    <w:rsid w:val="00A16A54"/>
    <w:rsid w:val="00A17306"/>
    <w:rsid w:val="00A20987"/>
    <w:rsid w:val="00A23202"/>
    <w:rsid w:val="00A23778"/>
    <w:rsid w:val="00A25793"/>
    <w:rsid w:val="00A262BB"/>
    <w:rsid w:val="00A264E4"/>
    <w:rsid w:val="00A26DEB"/>
    <w:rsid w:val="00A2722D"/>
    <w:rsid w:val="00A302EE"/>
    <w:rsid w:val="00A3116F"/>
    <w:rsid w:val="00A31B74"/>
    <w:rsid w:val="00A33F5A"/>
    <w:rsid w:val="00A34B83"/>
    <w:rsid w:val="00A358B5"/>
    <w:rsid w:val="00A36349"/>
    <w:rsid w:val="00A4012E"/>
    <w:rsid w:val="00A402A5"/>
    <w:rsid w:val="00A41285"/>
    <w:rsid w:val="00A421DC"/>
    <w:rsid w:val="00A4244A"/>
    <w:rsid w:val="00A43BD7"/>
    <w:rsid w:val="00A44088"/>
    <w:rsid w:val="00A44963"/>
    <w:rsid w:val="00A47E5A"/>
    <w:rsid w:val="00A52B0F"/>
    <w:rsid w:val="00A5694A"/>
    <w:rsid w:val="00A57AC3"/>
    <w:rsid w:val="00A57EAC"/>
    <w:rsid w:val="00A60A80"/>
    <w:rsid w:val="00A6397E"/>
    <w:rsid w:val="00A666DA"/>
    <w:rsid w:val="00A67CD5"/>
    <w:rsid w:val="00A724B6"/>
    <w:rsid w:val="00A73059"/>
    <w:rsid w:val="00A74F24"/>
    <w:rsid w:val="00A77D08"/>
    <w:rsid w:val="00A77D21"/>
    <w:rsid w:val="00A80A5E"/>
    <w:rsid w:val="00A812B8"/>
    <w:rsid w:val="00A84DC7"/>
    <w:rsid w:val="00A85394"/>
    <w:rsid w:val="00A85E38"/>
    <w:rsid w:val="00A873D1"/>
    <w:rsid w:val="00A87625"/>
    <w:rsid w:val="00A87A2A"/>
    <w:rsid w:val="00A87E36"/>
    <w:rsid w:val="00A907CD"/>
    <w:rsid w:val="00A94DE1"/>
    <w:rsid w:val="00AA018A"/>
    <w:rsid w:val="00AA5B42"/>
    <w:rsid w:val="00AA6B45"/>
    <w:rsid w:val="00AA70EA"/>
    <w:rsid w:val="00AB0037"/>
    <w:rsid w:val="00AB1E5C"/>
    <w:rsid w:val="00AB28DF"/>
    <w:rsid w:val="00AB3245"/>
    <w:rsid w:val="00AB4EFD"/>
    <w:rsid w:val="00AB5E56"/>
    <w:rsid w:val="00AC2B89"/>
    <w:rsid w:val="00AC4732"/>
    <w:rsid w:val="00AC6280"/>
    <w:rsid w:val="00AC62AD"/>
    <w:rsid w:val="00AC6459"/>
    <w:rsid w:val="00AC6995"/>
    <w:rsid w:val="00AD3815"/>
    <w:rsid w:val="00AD66FF"/>
    <w:rsid w:val="00AD687E"/>
    <w:rsid w:val="00AE2E19"/>
    <w:rsid w:val="00AE37EB"/>
    <w:rsid w:val="00AE3B9C"/>
    <w:rsid w:val="00AE4CA8"/>
    <w:rsid w:val="00AF0A1F"/>
    <w:rsid w:val="00AF4B51"/>
    <w:rsid w:val="00AF4CEC"/>
    <w:rsid w:val="00AF54CB"/>
    <w:rsid w:val="00AF5FA1"/>
    <w:rsid w:val="00AF6D87"/>
    <w:rsid w:val="00AF7A0F"/>
    <w:rsid w:val="00B013F0"/>
    <w:rsid w:val="00B055BA"/>
    <w:rsid w:val="00B10EC7"/>
    <w:rsid w:val="00B1519A"/>
    <w:rsid w:val="00B15800"/>
    <w:rsid w:val="00B1742F"/>
    <w:rsid w:val="00B17C03"/>
    <w:rsid w:val="00B17E9F"/>
    <w:rsid w:val="00B2150A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536"/>
    <w:rsid w:val="00B409B0"/>
    <w:rsid w:val="00B420F1"/>
    <w:rsid w:val="00B42C1A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87937"/>
    <w:rsid w:val="00B941A9"/>
    <w:rsid w:val="00B965A8"/>
    <w:rsid w:val="00BA07D6"/>
    <w:rsid w:val="00BA0BC5"/>
    <w:rsid w:val="00BA228E"/>
    <w:rsid w:val="00BA2863"/>
    <w:rsid w:val="00BA36DE"/>
    <w:rsid w:val="00BA4DF2"/>
    <w:rsid w:val="00BA66A3"/>
    <w:rsid w:val="00BA6BB7"/>
    <w:rsid w:val="00BA6BCB"/>
    <w:rsid w:val="00BA7D76"/>
    <w:rsid w:val="00BB0FAE"/>
    <w:rsid w:val="00BB12B6"/>
    <w:rsid w:val="00BB4A0C"/>
    <w:rsid w:val="00BC2A38"/>
    <w:rsid w:val="00BC40F3"/>
    <w:rsid w:val="00BC44C8"/>
    <w:rsid w:val="00BC60D7"/>
    <w:rsid w:val="00BD2DFD"/>
    <w:rsid w:val="00BD39CA"/>
    <w:rsid w:val="00BD3F0A"/>
    <w:rsid w:val="00BD45FB"/>
    <w:rsid w:val="00BD50FD"/>
    <w:rsid w:val="00BD5693"/>
    <w:rsid w:val="00BD74F5"/>
    <w:rsid w:val="00BD7D88"/>
    <w:rsid w:val="00BE057F"/>
    <w:rsid w:val="00BE1D1A"/>
    <w:rsid w:val="00BE1EB5"/>
    <w:rsid w:val="00BE35A5"/>
    <w:rsid w:val="00BE3787"/>
    <w:rsid w:val="00BE6C3F"/>
    <w:rsid w:val="00BF0B99"/>
    <w:rsid w:val="00BF5881"/>
    <w:rsid w:val="00BF6FA1"/>
    <w:rsid w:val="00BF768E"/>
    <w:rsid w:val="00C01088"/>
    <w:rsid w:val="00C012B1"/>
    <w:rsid w:val="00C0160E"/>
    <w:rsid w:val="00C07A6E"/>
    <w:rsid w:val="00C10D00"/>
    <w:rsid w:val="00C16DE0"/>
    <w:rsid w:val="00C21E91"/>
    <w:rsid w:val="00C23F54"/>
    <w:rsid w:val="00C25052"/>
    <w:rsid w:val="00C3131D"/>
    <w:rsid w:val="00C33BD0"/>
    <w:rsid w:val="00C33E6B"/>
    <w:rsid w:val="00C3448E"/>
    <w:rsid w:val="00C347C3"/>
    <w:rsid w:val="00C35269"/>
    <w:rsid w:val="00C37A6B"/>
    <w:rsid w:val="00C40862"/>
    <w:rsid w:val="00C40EC7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1C50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77DEB"/>
    <w:rsid w:val="00C804CB"/>
    <w:rsid w:val="00C80740"/>
    <w:rsid w:val="00C82470"/>
    <w:rsid w:val="00C8335D"/>
    <w:rsid w:val="00C85B38"/>
    <w:rsid w:val="00C86B33"/>
    <w:rsid w:val="00C86BA9"/>
    <w:rsid w:val="00C90A54"/>
    <w:rsid w:val="00C90F81"/>
    <w:rsid w:val="00C91DFF"/>
    <w:rsid w:val="00C93CA6"/>
    <w:rsid w:val="00C942B8"/>
    <w:rsid w:val="00C96F54"/>
    <w:rsid w:val="00C97B3C"/>
    <w:rsid w:val="00CA27AF"/>
    <w:rsid w:val="00CA34CD"/>
    <w:rsid w:val="00CA3830"/>
    <w:rsid w:val="00CA46D5"/>
    <w:rsid w:val="00CA5483"/>
    <w:rsid w:val="00CA69D8"/>
    <w:rsid w:val="00CB07A0"/>
    <w:rsid w:val="00CB109F"/>
    <w:rsid w:val="00CC2CC4"/>
    <w:rsid w:val="00CC4461"/>
    <w:rsid w:val="00CC51DB"/>
    <w:rsid w:val="00CD0135"/>
    <w:rsid w:val="00CD167C"/>
    <w:rsid w:val="00CD1BC8"/>
    <w:rsid w:val="00CD2EA6"/>
    <w:rsid w:val="00CD7BFD"/>
    <w:rsid w:val="00CE145B"/>
    <w:rsid w:val="00CE1C91"/>
    <w:rsid w:val="00CE3135"/>
    <w:rsid w:val="00CE6902"/>
    <w:rsid w:val="00CE7348"/>
    <w:rsid w:val="00CF00E6"/>
    <w:rsid w:val="00D01BE4"/>
    <w:rsid w:val="00D0359D"/>
    <w:rsid w:val="00D03B52"/>
    <w:rsid w:val="00D04204"/>
    <w:rsid w:val="00D05217"/>
    <w:rsid w:val="00D0552A"/>
    <w:rsid w:val="00D05C6A"/>
    <w:rsid w:val="00D10773"/>
    <w:rsid w:val="00D10D0F"/>
    <w:rsid w:val="00D11DEC"/>
    <w:rsid w:val="00D12087"/>
    <w:rsid w:val="00D14248"/>
    <w:rsid w:val="00D2114B"/>
    <w:rsid w:val="00D22CED"/>
    <w:rsid w:val="00D23D97"/>
    <w:rsid w:val="00D24B2B"/>
    <w:rsid w:val="00D2538C"/>
    <w:rsid w:val="00D30683"/>
    <w:rsid w:val="00D337A9"/>
    <w:rsid w:val="00D357F0"/>
    <w:rsid w:val="00D3739B"/>
    <w:rsid w:val="00D375DA"/>
    <w:rsid w:val="00D407D6"/>
    <w:rsid w:val="00D43D76"/>
    <w:rsid w:val="00D446C9"/>
    <w:rsid w:val="00D44CCB"/>
    <w:rsid w:val="00D454EC"/>
    <w:rsid w:val="00D46D9C"/>
    <w:rsid w:val="00D47532"/>
    <w:rsid w:val="00D50B95"/>
    <w:rsid w:val="00D50FE4"/>
    <w:rsid w:val="00D51290"/>
    <w:rsid w:val="00D53BEC"/>
    <w:rsid w:val="00D549FB"/>
    <w:rsid w:val="00D557AD"/>
    <w:rsid w:val="00D55948"/>
    <w:rsid w:val="00D56655"/>
    <w:rsid w:val="00D57209"/>
    <w:rsid w:val="00D6217E"/>
    <w:rsid w:val="00D62CAC"/>
    <w:rsid w:val="00D67AF5"/>
    <w:rsid w:val="00D67B05"/>
    <w:rsid w:val="00D70D66"/>
    <w:rsid w:val="00D75FBD"/>
    <w:rsid w:val="00D80FE0"/>
    <w:rsid w:val="00D81A7A"/>
    <w:rsid w:val="00D834D7"/>
    <w:rsid w:val="00D85003"/>
    <w:rsid w:val="00D86AEB"/>
    <w:rsid w:val="00D86D8A"/>
    <w:rsid w:val="00D9405C"/>
    <w:rsid w:val="00D94663"/>
    <w:rsid w:val="00D957B0"/>
    <w:rsid w:val="00D9609E"/>
    <w:rsid w:val="00D97872"/>
    <w:rsid w:val="00DA5451"/>
    <w:rsid w:val="00DA6F71"/>
    <w:rsid w:val="00DA799D"/>
    <w:rsid w:val="00DB269C"/>
    <w:rsid w:val="00DB415C"/>
    <w:rsid w:val="00DB46F7"/>
    <w:rsid w:val="00DB70CA"/>
    <w:rsid w:val="00DB767E"/>
    <w:rsid w:val="00DC00A3"/>
    <w:rsid w:val="00DC0C6F"/>
    <w:rsid w:val="00DC14FD"/>
    <w:rsid w:val="00DC2A01"/>
    <w:rsid w:val="00DC2AAB"/>
    <w:rsid w:val="00DC3EB0"/>
    <w:rsid w:val="00DC562D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1272"/>
    <w:rsid w:val="00DF1274"/>
    <w:rsid w:val="00DF2029"/>
    <w:rsid w:val="00DF4F12"/>
    <w:rsid w:val="00DF5B7E"/>
    <w:rsid w:val="00DF7795"/>
    <w:rsid w:val="00E02018"/>
    <w:rsid w:val="00E020A9"/>
    <w:rsid w:val="00E037D7"/>
    <w:rsid w:val="00E20A47"/>
    <w:rsid w:val="00E21303"/>
    <w:rsid w:val="00E26381"/>
    <w:rsid w:val="00E269C5"/>
    <w:rsid w:val="00E26B39"/>
    <w:rsid w:val="00E26FA7"/>
    <w:rsid w:val="00E270CA"/>
    <w:rsid w:val="00E30E1C"/>
    <w:rsid w:val="00E354F2"/>
    <w:rsid w:val="00E35DD6"/>
    <w:rsid w:val="00E42CAB"/>
    <w:rsid w:val="00E51603"/>
    <w:rsid w:val="00E5228C"/>
    <w:rsid w:val="00E531EE"/>
    <w:rsid w:val="00E55379"/>
    <w:rsid w:val="00E60F2E"/>
    <w:rsid w:val="00E72895"/>
    <w:rsid w:val="00E741FB"/>
    <w:rsid w:val="00E802BC"/>
    <w:rsid w:val="00E80B39"/>
    <w:rsid w:val="00E832B6"/>
    <w:rsid w:val="00E845DE"/>
    <w:rsid w:val="00E875B3"/>
    <w:rsid w:val="00E87790"/>
    <w:rsid w:val="00E91991"/>
    <w:rsid w:val="00E935DA"/>
    <w:rsid w:val="00E96464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26"/>
    <w:rsid w:val="00EC0980"/>
    <w:rsid w:val="00EC09CF"/>
    <w:rsid w:val="00EC676F"/>
    <w:rsid w:val="00EC792E"/>
    <w:rsid w:val="00ED0011"/>
    <w:rsid w:val="00ED0813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EF298F"/>
    <w:rsid w:val="00EF616E"/>
    <w:rsid w:val="00F00722"/>
    <w:rsid w:val="00F018C1"/>
    <w:rsid w:val="00F024EC"/>
    <w:rsid w:val="00F0638B"/>
    <w:rsid w:val="00F0640B"/>
    <w:rsid w:val="00F06498"/>
    <w:rsid w:val="00F06C0B"/>
    <w:rsid w:val="00F11894"/>
    <w:rsid w:val="00F12CB0"/>
    <w:rsid w:val="00F12FB4"/>
    <w:rsid w:val="00F135E8"/>
    <w:rsid w:val="00F14137"/>
    <w:rsid w:val="00F147C0"/>
    <w:rsid w:val="00F151E0"/>
    <w:rsid w:val="00F1593F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156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0226"/>
    <w:rsid w:val="00F60FC3"/>
    <w:rsid w:val="00F616B4"/>
    <w:rsid w:val="00F66546"/>
    <w:rsid w:val="00F71BBE"/>
    <w:rsid w:val="00F728F7"/>
    <w:rsid w:val="00F75C98"/>
    <w:rsid w:val="00F75E58"/>
    <w:rsid w:val="00F80B46"/>
    <w:rsid w:val="00F80DC8"/>
    <w:rsid w:val="00F83A3D"/>
    <w:rsid w:val="00F83DA1"/>
    <w:rsid w:val="00F83DE7"/>
    <w:rsid w:val="00F85262"/>
    <w:rsid w:val="00F867DE"/>
    <w:rsid w:val="00F902C6"/>
    <w:rsid w:val="00F94B07"/>
    <w:rsid w:val="00F96B54"/>
    <w:rsid w:val="00F97D0B"/>
    <w:rsid w:val="00FA0DA2"/>
    <w:rsid w:val="00FA23B6"/>
    <w:rsid w:val="00FA4475"/>
    <w:rsid w:val="00FA590C"/>
    <w:rsid w:val="00FA5B9A"/>
    <w:rsid w:val="00FB6812"/>
    <w:rsid w:val="00FB739F"/>
    <w:rsid w:val="00FC08F6"/>
    <w:rsid w:val="00FC566A"/>
    <w:rsid w:val="00FD069B"/>
    <w:rsid w:val="00FD4121"/>
    <w:rsid w:val="00FD44C3"/>
    <w:rsid w:val="00FD4C02"/>
    <w:rsid w:val="00FD574F"/>
    <w:rsid w:val="00FD6B3F"/>
    <w:rsid w:val="00FD7DA2"/>
    <w:rsid w:val="00FE4836"/>
    <w:rsid w:val="00FE739C"/>
    <w:rsid w:val="00FF4E9F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60496B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01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主標題"/>
    <w:basedOn w:val="a"/>
    <w:link w:val="ae"/>
    <w:uiPriority w:val="34"/>
    <w:qFormat/>
    <w:rsid w:val="00E037D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清單段落 字元"/>
    <w:aliases w:val="主標題 字元"/>
    <w:link w:val="ad"/>
    <w:uiPriority w:val="34"/>
    <w:locked/>
    <w:rsid w:val="00E037D7"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47A6-8BC3-4306-9B70-9B5C50D5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781</Words>
  <Characters>4458</Characters>
  <Application>Microsoft Office Word</Application>
  <DocSecurity>0</DocSecurity>
  <Lines>37</Lines>
  <Paragraphs>10</Paragraphs>
  <ScaleCrop>false</ScaleCrop>
  <Company>課務組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63</cp:revision>
  <cp:lastPrinted>2023-11-22T02:12:00Z</cp:lastPrinted>
  <dcterms:created xsi:type="dcterms:W3CDTF">2023-11-22T02:13:00Z</dcterms:created>
  <dcterms:modified xsi:type="dcterms:W3CDTF">2023-12-26T05:58:00Z</dcterms:modified>
</cp:coreProperties>
</file>