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0" w:rsidRPr="00123ECE" w:rsidRDefault="002D54D9">
      <w:pPr>
        <w:pStyle w:val="a3"/>
        <w:rPr>
          <w:sz w:val="30"/>
          <w:szCs w:val="30"/>
        </w:rPr>
      </w:pPr>
      <w:r w:rsidRPr="00123ECE">
        <w:rPr>
          <w:sz w:val="30"/>
          <w:szCs w:val="30"/>
        </w:rPr>
        <w:t>1</w:t>
      </w:r>
      <w:r w:rsidR="00990305" w:rsidRPr="00123ECE">
        <w:rPr>
          <w:rFonts w:hint="eastAsia"/>
          <w:sz w:val="30"/>
          <w:szCs w:val="30"/>
        </w:rPr>
        <w:t>1</w:t>
      </w:r>
      <w:r w:rsidR="00D05217">
        <w:rPr>
          <w:rFonts w:hint="eastAsia"/>
          <w:sz w:val="30"/>
          <w:szCs w:val="30"/>
        </w:rPr>
        <w:t>2</w:t>
      </w:r>
      <w:r w:rsidR="00430780" w:rsidRPr="00123ECE">
        <w:rPr>
          <w:sz w:val="30"/>
          <w:szCs w:val="30"/>
        </w:rPr>
        <w:t>學年度國立</w:t>
      </w:r>
      <w:proofErr w:type="gramStart"/>
      <w:r w:rsidR="00430780" w:rsidRPr="00123ECE">
        <w:rPr>
          <w:sz w:val="30"/>
          <w:szCs w:val="30"/>
        </w:rPr>
        <w:t>臺</w:t>
      </w:r>
      <w:proofErr w:type="gramEnd"/>
      <w:r w:rsidR="00430780" w:rsidRPr="00123ECE">
        <w:rPr>
          <w:sz w:val="30"/>
          <w:szCs w:val="30"/>
        </w:rPr>
        <w:t>北大學</w:t>
      </w:r>
      <w:r w:rsidR="00DE128E" w:rsidRPr="00123ECE">
        <w:rPr>
          <w:sz w:val="30"/>
          <w:szCs w:val="30"/>
        </w:rPr>
        <w:t>商</w:t>
      </w:r>
      <w:r w:rsidR="00430780" w:rsidRPr="00123ECE">
        <w:rPr>
          <w:sz w:val="30"/>
          <w:szCs w:val="30"/>
        </w:rPr>
        <w:t>學院</w:t>
      </w:r>
      <w:r w:rsidR="00DE128E" w:rsidRPr="00123ECE">
        <w:rPr>
          <w:sz w:val="30"/>
          <w:szCs w:val="30"/>
        </w:rPr>
        <w:t>金融與合作經營</w:t>
      </w:r>
      <w:r w:rsidR="00430780" w:rsidRPr="00123ECE">
        <w:rPr>
          <w:sz w:val="30"/>
          <w:szCs w:val="30"/>
        </w:rPr>
        <w:t>學系</w:t>
      </w:r>
      <w:r w:rsidR="00990425">
        <w:rPr>
          <w:rFonts w:hint="eastAsia"/>
          <w:sz w:val="30"/>
          <w:szCs w:val="30"/>
        </w:rPr>
        <w:t>進修</w:t>
      </w:r>
      <w:r w:rsidR="00DE128E" w:rsidRPr="008B350F">
        <w:rPr>
          <w:color w:val="000000" w:themeColor="text1"/>
          <w:sz w:val="30"/>
          <w:szCs w:val="30"/>
        </w:rPr>
        <w:t>學士班</w:t>
      </w:r>
      <w:r w:rsidR="00430780" w:rsidRPr="00123ECE">
        <w:rPr>
          <w:sz w:val="30"/>
          <w:szCs w:val="30"/>
        </w:rPr>
        <w:t>專業科目</w:t>
      </w:r>
      <w:r w:rsidR="00C75D17" w:rsidRPr="00123ECE">
        <w:rPr>
          <w:sz w:val="30"/>
          <w:szCs w:val="30"/>
        </w:rPr>
        <w:t>規劃</w:t>
      </w:r>
      <w:r w:rsidR="00430780" w:rsidRPr="00123ECE">
        <w:rPr>
          <w:sz w:val="30"/>
          <w:szCs w:val="30"/>
        </w:rPr>
        <w:t>表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7F7DAB" w:rsidRPr="00123ECE" w:rsidTr="006A660C">
        <w:trPr>
          <w:cantSplit/>
          <w:trHeight w:val="2185"/>
          <w:tblHeader/>
        </w:trPr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領域或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必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或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選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課程類別</w:t>
            </w:r>
            <w:r w:rsidRPr="00123ECE">
              <w:rPr>
                <w:rFonts w:eastAsia="標楷體"/>
                <w:color w:val="000000" w:themeColor="text1"/>
                <w:sz w:val="28"/>
              </w:rPr>
              <w:t>(</w:t>
            </w:r>
            <w:r w:rsidRPr="00123ECE">
              <w:rPr>
                <w:rFonts w:eastAsia="標楷體"/>
                <w:color w:val="000000" w:themeColor="text1"/>
                <w:sz w:val="28"/>
              </w:rPr>
              <w:t>全年或半年</w:t>
            </w:r>
            <w:r w:rsidRPr="00123ECE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851" w:type="dxa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開課系所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先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科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目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開課屬性</w:t>
            </w:r>
          </w:p>
        </w:tc>
        <w:tc>
          <w:tcPr>
            <w:tcW w:w="1418" w:type="dxa"/>
            <w:textDirection w:val="tbRlV"/>
            <w:vAlign w:val="center"/>
          </w:tcPr>
          <w:p w:rsidR="007F7DAB" w:rsidRPr="00123ECE" w:rsidRDefault="007F7DAB" w:rsidP="007C4EAB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科目修訂原因</w:t>
            </w:r>
            <w:r w:rsidRPr="00123ECE">
              <w:rPr>
                <w:color w:val="000000" w:themeColor="text1"/>
                <w:sz w:val="24"/>
              </w:rPr>
              <w:t>)</w:t>
            </w:r>
          </w:p>
          <w:p w:rsidR="007F7DAB" w:rsidRPr="00123ECE" w:rsidRDefault="007F7DAB" w:rsidP="007C4EAB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(</w:t>
            </w:r>
            <w:r w:rsidRPr="00123ECE">
              <w:rPr>
                <w:color w:val="000000" w:themeColor="text1"/>
                <w:sz w:val="24"/>
              </w:rPr>
              <w:t>本</w:t>
            </w:r>
            <w:proofErr w:type="gramStart"/>
            <w:r w:rsidRPr="00123ECE">
              <w:rPr>
                <w:color w:val="000000" w:themeColor="text1"/>
                <w:sz w:val="24"/>
              </w:rPr>
              <w:t>欄請填註</w:t>
            </w:r>
            <w:proofErr w:type="gramEnd"/>
          </w:p>
          <w:p w:rsidR="007F7DAB" w:rsidRPr="00123ECE" w:rsidRDefault="007F7DAB" w:rsidP="007C4EAB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註</w:t>
            </w:r>
            <w:proofErr w:type="gramEnd"/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5A322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電腦概論與程式設計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Introduction to Computer Science and Programming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一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資工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微積分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Calculus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會計學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Accounting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經濟學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Economics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合作經濟學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Cooperative Economics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統計學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Statistics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財務管理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1672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貨幣銀行學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Money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Banking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消費合作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Consumer Cooperatives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農業合作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Agricultural Cooperatives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財務報表分析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Reporting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Statement Analysis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C56AF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行銷學</w:t>
            </w:r>
          </w:p>
          <w:p w:rsidR="007F7DAB" w:rsidRPr="00123ECE" w:rsidRDefault="007F7DAB" w:rsidP="00C56AF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C56AF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13256D">
        <w:trPr>
          <w:trHeight w:val="757"/>
        </w:trPr>
        <w:tc>
          <w:tcPr>
            <w:tcW w:w="567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保險學</w:t>
            </w:r>
          </w:p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Theory of Insurance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8C7B26">
        <w:trPr>
          <w:trHeight w:val="1207"/>
        </w:trPr>
        <w:tc>
          <w:tcPr>
            <w:tcW w:w="567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永續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</w:t>
            </w:r>
          </w:p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Sustainable Finance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rPr>
          <w:trHeight w:val="441"/>
        </w:trPr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bookmarkStart w:id="0" w:name="_GoBack" w:colFirst="1" w:colLast="8"/>
          </w:p>
        </w:tc>
        <w:tc>
          <w:tcPr>
            <w:tcW w:w="567" w:type="dxa"/>
            <w:vAlign w:val="center"/>
          </w:tcPr>
          <w:p w:rsidR="007F7DAB" w:rsidRPr="00257157" w:rsidRDefault="007F7DAB" w:rsidP="007F7DAB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57157">
              <w:rPr>
                <w:rFonts w:eastAsia="標楷體"/>
                <w:color w:val="FF0000"/>
              </w:rPr>
              <w:t>必</w:t>
            </w:r>
          </w:p>
        </w:tc>
        <w:tc>
          <w:tcPr>
            <w:tcW w:w="2268" w:type="dxa"/>
            <w:vAlign w:val="center"/>
          </w:tcPr>
          <w:p w:rsidR="0034403B" w:rsidRPr="00257157" w:rsidRDefault="0034403B" w:rsidP="0034403B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color w:val="FF0000"/>
              </w:rPr>
            </w:pPr>
            <w:r w:rsidRPr="00257157">
              <w:rPr>
                <w:rFonts w:eastAsia="標楷體"/>
                <w:color w:val="FF0000"/>
              </w:rPr>
              <w:t>企業倫理與永續發展</w:t>
            </w:r>
          </w:p>
          <w:p w:rsidR="007F7DAB" w:rsidRPr="00257157" w:rsidRDefault="0034403B" w:rsidP="0034403B">
            <w:pPr>
              <w:spacing w:line="34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257157">
              <w:rPr>
                <w:rFonts w:eastAsia="標楷體"/>
                <w:color w:val="FF0000"/>
              </w:rPr>
              <w:t>Business Ethics and Sustainable Development</w:t>
            </w:r>
          </w:p>
        </w:tc>
        <w:tc>
          <w:tcPr>
            <w:tcW w:w="567" w:type="dxa"/>
            <w:vAlign w:val="center"/>
          </w:tcPr>
          <w:p w:rsidR="007F7DAB" w:rsidRPr="00257157" w:rsidRDefault="007F7DAB" w:rsidP="007F7DAB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proofErr w:type="gramStart"/>
            <w:r w:rsidRPr="00257157">
              <w:rPr>
                <w:rFonts w:eastAsia="標楷體"/>
                <w:color w:val="FF0000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F7DAB" w:rsidRPr="00257157" w:rsidRDefault="007F7DAB" w:rsidP="007F7DAB">
            <w:pPr>
              <w:jc w:val="center"/>
              <w:rPr>
                <w:rFonts w:eastAsia="標楷體"/>
                <w:color w:val="FF0000"/>
              </w:rPr>
            </w:pPr>
            <w:r w:rsidRPr="00257157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vMerge/>
          </w:tcPr>
          <w:p w:rsidR="007F7DAB" w:rsidRPr="00257157" w:rsidRDefault="007F7DAB" w:rsidP="007F7DAB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257157" w:rsidRDefault="007F7DAB" w:rsidP="007F7DAB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57157">
              <w:rPr>
                <w:rFonts w:eastAsia="標楷體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257157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7F7DAB" w:rsidRPr="00257157" w:rsidRDefault="007F7DAB" w:rsidP="007F7DAB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57157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F2687F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112-</w:t>
            </w:r>
            <w:proofErr w:type="gramStart"/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1</w:t>
            </w:r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起商院統一</w:t>
            </w:r>
            <w:proofErr w:type="gramEnd"/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修正名稱</w:t>
            </w:r>
          </w:p>
        </w:tc>
      </w:tr>
      <w:bookmarkEnd w:id="0"/>
      <w:tr w:rsidR="007F7DAB" w:rsidRPr="00123ECE" w:rsidTr="006A660C">
        <w:trPr>
          <w:trHeight w:val="700"/>
        </w:trPr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投資學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Theory of Investment 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</w:tcPr>
          <w:p w:rsidR="007F7DAB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lang w:val="en-GB"/>
              </w:rPr>
              <w:t>三</w:t>
            </w:r>
            <w:proofErr w:type="gramEnd"/>
          </w:p>
          <w:p w:rsidR="007F7DAB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微積分</w:t>
            </w:r>
          </w:p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統計學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國際金融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Finance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比較合作制度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Comparative Cooperative Systems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金融法規與實務</w:t>
            </w:r>
          </w:p>
          <w:p w:rsidR="007F7DAB" w:rsidRPr="00123ECE" w:rsidRDefault="007F7DAB" w:rsidP="007F7DAB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Banking Law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金融機構管理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Institutions Management 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四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414514" w:rsidRPr="00123ECE" w:rsidRDefault="00414514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414514" w:rsidRPr="00123ECE" w:rsidRDefault="00414514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  <w:r w:rsidRPr="00123ECE">
        <w:rPr>
          <w:rFonts w:eastAsia="標楷體"/>
          <w:spacing w:val="-20"/>
          <w:sz w:val="22"/>
          <w:lang w:val="en-GB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414514" w:rsidRPr="00123ECE" w:rsidTr="00E87790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123ECE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必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或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選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EF1CFC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課程類別</w:t>
            </w:r>
            <w:r w:rsidRPr="00123ECE">
              <w:rPr>
                <w:rFonts w:eastAsia="標楷體"/>
                <w:sz w:val="28"/>
              </w:rPr>
              <w:t>(</w:t>
            </w:r>
            <w:r w:rsidRPr="00123ECE">
              <w:rPr>
                <w:rFonts w:eastAsia="標楷體"/>
                <w:sz w:val="28"/>
              </w:rPr>
              <w:t>全年或半年</w:t>
            </w:r>
            <w:r w:rsidRPr="00123ECE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先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科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514" w:rsidRPr="00123ECE" w:rsidRDefault="00414514" w:rsidP="00414514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科目修訂原因</w:t>
            </w:r>
            <w:r w:rsidRPr="00123ECE">
              <w:rPr>
                <w:sz w:val="24"/>
              </w:rPr>
              <w:t>)</w:t>
            </w:r>
          </w:p>
          <w:p w:rsidR="00414514" w:rsidRPr="00123ECE" w:rsidRDefault="00414514" w:rsidP="00414514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(</w:t>
            </w:r>
            <w:r w:rsidRPr="00123ECE">
              <w:rPr>
                <w:sz w:val="24"/>
              </w:rPr>
              <w:t>本</w:t>
            </w:r>
            <w:proofErr w:type="gramStart"/>
            <w:r w:rsidRPr="00123ECE">
              <w:rPr>
                <w:sz w:val="24"/>
              </w:rPr>
              <w:t>欄請填註</w:t>
            </w:r>
            <w:proofErr w:type="gramEnd"/>
          </w:p>
          <w:p w:rsidR="00414514" w:rsidRPr="00123ECE" w:rsidRDefault="00414514" w:rsidP="00414514">
            <w:pPr>
              <w:ind w:left="113" w:right="113"/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E20A47" w:rsidRPr="00123ECE" w:rsidTr="00E87790">
        <w:trPr>
          <w:trHeight w:val="6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0C317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015F4E" w:rsidRDefault="00416AB6" w:rsidP="000C3179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AB6" w:rsidRPr="00015F4E" w:rsidRDefault="00416AB6" w:rsidP="00416AB6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015F4E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企業永續管理</w:t>
            </w:r>
          </w:p>
          <w:p w:rsidR="00E20A47" w:rsidRPr="00015F4E" w:rsidRDefault="00416AB6" w:rsidP="00416AB6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015F4E">
              <w:rPr>
                <w:rFonts w:eastAsia="標楷體"/>
                <w:color w:val="FF0000"/>
                <w:sz w:val="22"/>
                <w:szCs w:val="22"/>
                <w:lang w:val="en-GB"/>
              </w:rPr>
              <w:t>Management of Corporate Sustainability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015F4E" w:rsidRDefault="00416AB6" w:rsidP="000C317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proofErr w:type="gramStart"/>
            <w:r w:rsidRPr="00015F4E">
              <w:rPr>
                <w:rFonts w:eastAsia="標楷體" w:hint="eastAsia"/>
                <w:color w:val="FF0000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015F4E" w:rsidRDefault="00416AB6" w:rsidP="000C3179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E20A47" w:rsidRPr="00015F4E" w:rsidRDefault="00E20A47" w:rsidP="000C3179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015F4E" w:rsidRDefault="00950477" w:rsidP="000C3179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商學院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20A47" w:rsidRPr="00015F4E" w:rsidRDefault="00E20A47" w:rsidP="000C3179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015F4E" w:rsidRDefault="00416AB6" w:rsidP="000C3179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0A47" w:rsidRPr="00015F4E" w:rsidRDefault="00F2687F" w:rsidP="000C3179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F2687F">
              <w:rPr>
                <w:rFonts w:eastAsia="標楷體" w:hint="eastAsia"/>
                <w:color w:val="FF0000"/>
                <w:szCs w:val="22"/>
                <w:lang w:val="en-GB"/>
              </w:rPr>
              <w:t>112-</w:t>
            </w:r>
            <w:proofErr w:type="gramStart"/>
            <w:r w:rsidRPr="00F2687F">
              <w:rPr>
                <w:rFonts w:eastAsia="標楷體" w:hint="eastAsia"/>
                <w:color w:val="FF0000"/>
                <w:szCs w:val="22"/>
                <w:lang w:val="en-GB"/>
              </w:rPr>
              <w:t>1</w:t>
            </w:r>
            <w:r w:rsidRPr="00F2687F">
              <w:rPr>
                <w:rFonts w:eastAsia="標楷體" w:hint="eastAsia"/>
                <w:color w:val="FF0000"/>
                <w:szCs w:val="22"/>
                <w:lang w:val="en-GB"/>
              </w:rPr>
              <w:t>起商院統一</w:t>
            </w:r>
            <w:proofErr w:type="gramEnd"/>
            <w:r w:rsidR="00515014">
              <w:rPr>
                <w:rFonts w:eastAsia="標楷體" w:hint="eastAsia"/>
                <w:color w:val="FF0000"/>
                <w:szCs w:val="22"/>
                <w:lang w:val="en-GB"/>
              </w:rPr>
              <w:t>新增</w:t>
            </w:r>
          </w:p>
        </w:tc>
      </w:tr>
      <w:tr w:rsidR="00416AB6" w:rsidRPr="00123ECE" w:rsidTr="00E87790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AB6" w:rsidRPr="00015F4E" w:rsidRDefault="00416AB6" w:rsidP="00416AB6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015F4E">
              <w:rPr>
                <w:rFonts w:eastAsia="標楷體"/>
                <w:color w:val="FF0000"/>
                <w:sz w:val="22"/>
                <w:szCs w:val="22"/>
              </w:rPr>
              <w:t>金融計算</w:t>
            </w:r>
          </w:p>
          <w:p w:rsidR="00416AB6" w:rsidRPr="00015F4E" w:rsidRDefault="00416AB6" w:rsidP="00416AB6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015F4E">
              <w:rPr>
                <w:rFonts w:eastAsia="標楷體"/>
                <w:color w:val="FF0000"/>
                <w:kern w:val="0"/>
                <w:sz w:val="22"/>
                <w:szCs w:val="22"/>
              </w:rPr>
              <w:t>Financial Computing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111-2</w:t>
            </w:r>
            <w:r w:rsidRPr="00015F4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416AB6" w:rsidRPr="00123ECE" w:rsidTr="00E87790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015F4E" w:rsidRDefault="00416AB6" w:rsidP="00416AB6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</w:rPr>
            </w:pPr>
            <w:r w:rsidRPr="00015F4E">
              <w:rPr>
                <w:rFonts w:eastAsia="標楷體" w:hint="eastAsia"/>
                <w:color w:val="FF0000"/>
                <w:kern w:val="0"/>
              </w:rPr>
              <w:t>智慧金融量化分析</w:t>
            </w:r>
          </w:p>
          <w:p w:rsidR="00416AB6" w:rsidRPr="00015F4E" w:rsidRDefault="00416AB6" w:rsidP="00416AB6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</w:rPr>
            </w:pPr>
            <w:r w:rsidRPr="00015F4E">
              <w:rPr>
                <w:rFonts w:eastAsia="標楷體"/>
                <w:color w:val="FF0000"/>
                <w:kern w:val="0"/>
              </w:rPr>
              <w:t>Artificial Intelligence in Finance and Quantitative Analysis</w:t>
            </w:r>
          </w:p>
        </w:tc>
        <w:tc>
          <w:tcPr>
            <w:tcW w:w="567" w:type="dxa"/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 w:hint="eastAsia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 w:hint="eastAsia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111-2</w:t>
            </w:r>
            <w:r w:rsidRPr="00015F4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416AB6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015F4E" w:rsidRDefault="00416AB6" w:rsidP="00416AB6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015F4E">
              <w:rPr>
                <w:rFonts w:eastAsia="標楷體"/>
                <w:color w:val="FF0000"/>
                <w:sz w:val="22"/>
                <w:szCs w:val="22"/>
                <w:lang w:val="en-GB"/>
              </w:rPr>
              <w:t>財金數學</w:t>
            </w:r>
            <w:r w:rsidRPr="00015F4E">
              <w:rPr>
                <w:rFonts w:eastAsia="標楷體"/>
                <w:color w:val="FF0000"/>
                <w:sz w:val="22"/>
                <w:szCs w:val="22"/>
                <w:lang w:val="en-GB"/>
              </w:rPr>
              <w:t xml:space="preserve"> </w:t>
            </w:r>
          </w:p>
          <w:p w:rsidR="00416AB6" w:rsidRPr="00015F4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015F4E">
              <w:rPr>
                <w:rFonts w:eastAsia="標楷體"/>
                <w:color w:val="FF0000"/>
                <w:sz w:val="22"/>
                <w:szCs w:val="22"/>
                <w:lang w:val="en-GB"/>
              </w:rPr>
              <w:t>Mathematics in Finance</w:t>
            </w:r>
          </w:p>
        </w:tc>
        <w:tc>
          <w:tcPr>
            <w:tcW w:w="567" w:type="dxa"/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111-2</w:t>
            </w:r>
            <w:r w:rsidRPr="00015F4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416AB6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金融倫理學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Ethics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16AB6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金融科技創新與應用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Fintech Application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通識</w:t>
            </w:r>
          </w:p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中心</w:t>
            </w:r>
          </w:p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</w:tr>
      <w:tr w:rsidR="00416AB6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個體經濟學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Microeconomics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經濟學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16AB6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總體經濟學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Macroeconomics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經濟學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金融市場分析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Market Analysis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中級財務管理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Intermediate Financial Management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財務管理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金融科技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Financial 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T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echnology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B74A83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 w:hint="eastAsia"/>
                <w:color w:val="FF0000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B74A83" w:rsidRDefault="00416AB6" w:rsidP="00416AB6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  <w:sz w:val="22"/>
              </w:rPr>
            </w:pPr>
            <w:r w:rsidRPr="00B74A83">
              <w:rPr>
                <w:rFonts w:eastAsia="標楷體" w:hint="eastAsia"/>
                <w:color w:val="FF0000"/>
                <w:kern w:val="0"/>
                <w:sz w:val="22"/>
              </w:rPr>
              <w:t>大數據分析</w:t>
            </w:r>
          </w:p>
          <w:p w:rsidR="00416AB6" w:rsidRPr="00B74A83" w:rsidRDefault="00416AB6" w:rsidP="00416AB6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  <w:sz w:val="22"/>
              </w:rPr>
            </w:pPr>
            <w:r w:rsidRPr="00B74A83">
              <w:rPr>
                <w:rFonts w:eastAsia="標楷體"/>
                <w:color w:val="FF0000"/>
                <w:kern w:val="0"/>
                <w:sz w:val="22"/>
              </w:rPr>
              <w:t>Big Data Analysis</w:t>
            </w:r>
          </w:p>
        </w:tc>
        <w:tc>
          <w:tcPr>
            <w:tcW w:w="567" w:type="dxa"/>
            <w:vAlign w:val="center"/>
          </w:tcPr>
          <w:p w:rsidR="00416AB6" w:rsidRPr="00B74A83" w:rsidRDefault="00416AB6" w:rsidP="00416AB6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/>
                <w:color w:val="FF0000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B74A83" w:rsidRDefault="00416AB6" w:rsidP="00416AB6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三</w:t>
            </w:r>
            <w:proofErr w:type="gramEnd"/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 w:hint="eastAsia"/>
                <w:lang w:val="en-GB"/>
              </w:rPr>
              <w:t>三</w:t>
            </w:r>
            <w:proofErr w:type="gramEnd"/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年</w:t>
            </w:r>
          </w:p>
          <w:p w:rsidR="00416AB6" w:rsidRPr="00BD020B" w:rsidRDefault="00416AB6" w:rsidP="00416AB6">
            <w:pPr>
              <w:spacing w:line="340" w:lineRule="exact"/>
              <w:jc w:val="center"/>
              <w:rPr>
                <w:rFonts w:eastAsia="標楷體"/>
              </w:rPr>
            </w:pPr>
            <w:r w:rsidRPr="00123ECE">
              <w:rPr>
                <w:rFonts w:eastAsia="標楷體" w:hint="eastAsia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416AB6" w:rsidRPr="00B74A83" w:rsidRDefault="00416AB6" w:rsidP="00416AB6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/>
                <w:color w:val="FF0000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416AB6" w:rsidRPr="00B74A83" w:rsidRDefault="00416AB6" w:rsidP="00416AB6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416AB6" w:rsidRPr="00B74A83" w:rsidRDefault="00416AB6" w:rsidP="00416AB6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/>
                <w:color w:val="FF0000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B74A83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 w:hint="eastAsia"/>
                <w:color w:val="FF0000"/>
              </w:rPr>
              <w:t>112-1</w:t>
            </w:r>
            <w:r w:rsidRPr="00B74A83">
              <w:rPr>
                <w:rFonts w:eastAsia="標楷體" w:hint="eastAsia"/>
                <w:color w:val="FF0000"/>
              </w:rPr>
              <w:t>新增</w:t>
            </w: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國際經濟學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International Economics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計量經濟學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Econometrics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景氣分析與預測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Business Forecasting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產業金融專題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研討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lastRenderedPageBreak/>
              <w:t>Seminar on Industrial Finance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 w:hint="eastAsia"/>
                <w:sz w:val="22"/>
                <w:lang w:val="en-GB"/>
              </w:rPr>
              <w:lastRenderedPageBreak/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rPr>
          <w:trHeight w:val="9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proofErr w:type="gramStart"/>
            <w:r w:rsidRPr="00123ECE">
              <w:rPr>
                <w:rFonts w:eastAsia="標楷體"/>
                <w:sz w:val="22"/>
                <w:szCs w:val="22"/>
                <w:lang w:val="en-GB"/>
              </w:rPr>
              <w:t>金控經營管理</w:t>
            </w:r>
            <w:proofErr w:type="gramEnd"/>
            <w:r w:rsidRPr="00123ECE">
              <w:rPr>
                <w:rFonts w:eastAsia="標楷體"/>
                <w:sz w:val="22"/>
                <w:szCs w:val="22"/>
                <w:lang w:val="en-GB"/>
              </w:rPr>
              <w:t>實務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Practical Financial Holdings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投資銀行管理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Investment Bank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資產證券化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Securitization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公司治理與風險管理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Corporate Governance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Risk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短期財務管理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Short-term Financial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微型金融與企業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Microfinance and Microenterprise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財務金融暨金融科技應用專題研討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 xml:space="preserve">Seminar on Practical Application of Finance </w:t>
            </w:r>
            <w:r w:rsidRPr="00123ECE">
              <w:rPr>
                <w:rFonts w:eastAsia="標楷體" w:hint="eastAsia"/>
                <w:sz w:val="22"/>
                <w:szCs w:val="22"/>
              </w:rPr>
              <w:t xml:space="preserve">and </w:t>
            </w:r>
            <w:proofErr w:type="spellStart"/>
            <w:r w:rsidRPr="00123ECE">
              <w:rPr>
                <w:rFonts w:eastAsia="標楷體"/>
                <w:sz w:val="22"/>
                <w:szCs w:val="22"/>
              </w:rPr>
              <w:t>Fin</w:t>
            </w:r>
            <w:r w:rsidRPr="00123ECE">
              <w:rPr>
                <w:rFonts w:eastAsia="標楷體" w:hint="eastAsia"/>
                <w:sz w:val="22"/>
                <w:szCs w:val="22"/>
              </w:rPr>
              <w:t>T</w:t>
            </w:r>
            <w:r w:rsidRPr="00123ECE">
              <w:rPr>
                <w:rFonts w:eastAsia="標楷體"/>
                <w:sz w:val="22"/>
                <w:szCs w:val="22"/>
              </w:rPr>
              <w:t>ech</w:t>
            </w:r>
            <w:proofErr w:type="spellEnd"/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金融資料分析與策略實作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Financial Data Analysis and Strategy for Projects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壽險經營實務專題研討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Seminar on Life Insurance Practices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證券投資分析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Security Investment Analysis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會計學</w:t>
            </w:r>
          </w:p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統計學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投資組合分析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Portfolio Analysis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債券市場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Bond Market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不動產投資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Real Estate Investment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 w:hint="eastAsia"/>
                <w:sz w:val="22"/>
                <w:lang w:val="en-GB"/>
              </w:rPr>
              <w:t>不動</w:t>
            </w:r>
            <w:r w:rsidRPr="00123ECE">
              <w:rPr>
                <w:rFonts w:eastAsia="標楷體"/>
                <w:sz w:val="22"/>
                <w:lang w:val="en-GB"/>
              </w:rPr>
              <w:t>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30586B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管理數學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 w:eastAsia="en-US"/>
              </w:rPr>
              <w:t>Mathematics for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財政學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Public Finance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財政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</w:tr>
      <w:tr w:rsidR="00416AB6" w:rsidRPr="00123ECE" w:rsidTr="0030586B">
        <w:trPr>
          <w:trHeight w:val="17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財務軟體應用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Software Application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財務管理個案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專題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研討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Seminar on Financial Management Case Study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416AB6" w:rsidRPr="00123ECE" w:rsidTr="0030586B">
        <w:trPr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財金英語會話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English Conversation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中國大陸產業專題研討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</w:rPr>
              <w:t>Seminar on the Mainland China Industry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風險管理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</w:rPr>
              <w:t>Risk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123ECE">
              <w:rPr>
                <w:rFonts w:eastAsia="標楷體"/>
                <w:bCs/>
                <w:sz w:val="22"/>
                <w:szCs w:val="22"/>
              </w:rPr>
              <w:t>財務工程</w:t>
            </w:r>
          </w:p>
          <w:p w:rsidR="00416AB6" w:rsidRPr="00123ECE" w:rsidRDefault="00416AB6" w:rsidP="00416AB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Financial Engineering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財務計量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Econometrics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 xml:space="preserve">     </w:t>
            </w: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財務計量軟體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Financial Econometrics Software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國際金融分析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Financial Analysis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賽局理論應用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Game Theory Applications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974C8">
        <w:trPr>
          <w:trHeight w:val="9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國際財務管理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International Financial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財務政策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Policy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1148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財政大講堂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Fiscal Policy Forum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財政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經濟學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416AB6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證券投資實務</w:t>
            </w:r>
            <w:r w:rsidRPr="00123ECE">
              <w:rPr>
                <w:rFonts w:eastAsia="標楷體" w:hint="eastAsia"/>
                <w:bCs/>
                <w:kern w:val="0"/>
                <w:sz w:val="22"/>
                <w:szCs w:val="22"/>
              </w:rPr>
              <w:t>專題</w:t>
            </w: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研討</w:t>
            </w:r>
          </w:p>
          <w:p w:rsidR="00416AB6" w:rsidRPr="00123ECE" w:rsidRDefault="00416AB6" w:rsidP="00416AB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Applications of Security Investment 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rPr>
                <w:rFonts w:eastAsia="標楷體"/>
              </w:rPr>
            </w:pPr>
          </w:p>
        </w:tc>
      </w:tr>
      <w:tr w:rsidR="00416AB6" w:rsidRPr="00123ECE" w:rsidTr="00114823">
        <w:trPr>
          <w:trHeight w:val="1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金融科技實務專題</w:t>
            </w:r>
            <w:r w:rsidRPr="00123ECE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</w:t>
            </w:r>
            <w:proofErr w:type="spellStart"/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FinTech</w:t>
            </w:r>
            <w:proofErr w:type="spellEnd"/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 Practices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  <w:kern w:val="0"/>
                <w:sz w:val="16"/>
                <w:szCs w:val="16"/>
              </w:rPr>
            </w:pPr>
          </w:p>
        </w:tc>
      </w:tr>
      <w:tr w:rsidR="00416AB6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海外研習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Overseas Research and Study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  <w:bCs/>
              </w:rPr>
            </w:pPr>
          </w:p>
        </w:tc>
      </w:tr>
      <w:tr w:rsidR="00416AB6" w:rsidRPr="00123ECE" w:rsidTr="00114823">
        <w:trPr>
          <w:trHeight w:val="8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期貨與選擇權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Futures and Options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金融科技專題實作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proofErr w:type="spellStart"/>
            <w:r w:rsidRPr="00123ECE">
              <w:rPr>
                <w:rFonts w:eastAsia="標楷體"/>
                <w:sz w:val="22"/>
                <w:szCs w:val="22"/>
              </w:rPr>
              <w:t>FinTech</w:t>
            </w:r>
            <w:proofErr w:type="spellEnd"/>
            <w:r w:rsidRPr="00123ECE">
              <w:rPr>
                <w:rFonts w:eastAsia="標楷體"/>
                <w:sz w:val="22"/>
                <w:szCs w:val="22"/>
              </w:rPr>
              <w:t xml:space="preserve"> Projects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1148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程式交易系統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P</w:t>
            </w:r>
            <w:r w:rsidRPr="00123ECE">
              <w:rPr>
                <w:rFonts w:eastAsia="標楷體"/>
                <w:sz w:val="22"/>
                <w:szCs w:val="22"/>
              </w:rPr>
              <w:t>rogram Trading System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 w:hint="eastAsia"/>
              </w:rPr>
              <w:t>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三四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</w:tbl>
    <w:p w:rsidR="00EA7B81" w:rsidRPr="00123ECE" w:rsidRDefault="00EA7B81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  <w:r w:rsidRPr="00123ECE">
        <w:rPr>
          <w:rFonts w:eastAsia="標楷體"/>
          <w:spacing w:val="-20"/>
          <w:sz w:val="22"/>
          <w:lang w:val="en-GB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EA7B81" w:rsidRPr="00123ECE" w:rsidTr="00922B95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123ECE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必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或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選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課程類別</w:t>
            </w:r>
            <w:r w:rsidRPr="00123ECE">
              <w:rPr>
                <w:rFonts w:eastAsia="標楷體"/>
                <w:sz w:val="28"/>
              </w:rPr>
              <w:t>(</w:t>
            </w:r>
            <w:r w:rsidRPr="00123ECE">
              <w:rPr>
                <w:rFonts w:eastAsia="標楷體"/>
                <w:sz w:val="28"/>
              </w:rPr>
              <w:t>全年或半年</w:t>
            </w:r>
            <w:r w:rsidRPr="00123ECE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先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科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7B81" w:rsidRPr="00123ECE" w:rsidRDefault="00EA7B81" w:rsidP="00C42CBF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科目修訂原因</w:t>
            </w:r>
            <w:r w:rsidRPr="00123ECE">
              <w:rPr>
                <w:sz w:val="24"/>
              </w:rPr>
              <w:t>)</w:t>
            </w:r>
          </w:p>
          <w:p w:rsidR="00EA7B81" w:rsidRPr="00123ECE" w:rsidRDefault="00EA7B81" w:rsidP="00C42CBF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(</w:t>
            </w:r>
            <w:r w:rsidRPr="00123ECE">
              <w:rPr>
                <w:sz w:val="24"/>
              </w:rPr>
              <w:t>本</w:t>
            </w:r>
            <w:proofErr w:type="gramStart"/>
            <w:r w:rsidRPr="00123ECE">
              <w:rPr>
                <w:sz w:val="24"/>
              </w:rPr>
              <w:t>欄請填註</w:t>
            </w:r>
            <w:proofErr w:type="gramEnd"/>
          </w:p>
          <w:p w:rsidR="00EA7B81" w:rsidRPr="00123ECE" w:rsidRDefault="00EA7B81" w:rsidP="00C42CBF">
            <w:pPr>
              <w:ind w:left="113" w:right="113"/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9B043C" w:rsidRPr="00123ECE" w:rsidTr="00922B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合作領域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非營利經濟學</w:t>
            </w:r>
          </w:p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Economics for Non-profit Organization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264B2E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二</w:t>
            </w:r>
          </w:p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9B043C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合作社法</w:t>
            </w:r>
          </w:p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Law</w:t>
            </w:r>
          </w:p>
        </w:tc>
        <w:tc>
          <w:tcPr>
            <w:tcW w:w="567" w:type="dxa"/>
            <w:vAlign w:val="center"/>
          </w:tcPr>
          <w:p w:rsidR="009B043C" w:rsidRPr="00123ECE" w:rsidRDefault="00264B2E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中小企業合作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in Small and Medium Business</w:t>
            </w:r>
          </w:p>
        </w:tc>
        <w:tc>
          <w:tcPr>
            <w:tcW w:w="567" w:type="dxa"/>
            <w:vAlign w:val="center"/>
          </w:tcPr>
          <w:p w:rsidR="00EA7B81" w:rsidRPr="00123ECE" w:rsidRDefault="000023CF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全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三</w:t>
            </w:r>
            <w:proofErr w:type="gramEnd"/>
          </w:p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合作金融</w:t>
            </w:r>
            <w:r w:rsidR="001E01EF" w:rsidRPr="00123ECE">
              <w:rPr>
                <w:rFonts w:eastAsia="標楷體"/>
                <w:kern w:val="0"/>
                <w:sz w:val="22"/>
                <w:szCs w:val="22"/>
              </w:rPr>
              <w:t>專題</w:t>
            </w:r>
            <w:r w:rsidR="001E01EF" w:rsidRPr="00123ECE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Seminar on Cooperative Finance</w:t>
            </w:r>
          </w:p>
        </w:tc>
        <w:tc>
          <w:tcPr>
            <w:tcW w:w="567" w:type="dxa"/>
            <w:vAlign w:val="center"/>
          </w:tcPr>
          <w:p w:rsidR="00EA7B81" w:rsidRPr="00123ECE" w:rsidRDefault="005227DF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01EF" w:rsidRPr="00123ECE" w:rsidRDefault="001E01EF" w:rsidP="001E01E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A47E5A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合作事業與經濟開發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Cooperative Enterprises </w:t>
            </w:r>
            <w:r w:rsidR="00A47E5A"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 xml:space="preserve">and 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conomic Development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合作名著選讀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Readings in Cooperative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非營利事業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Non-profit Enterprise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非營利財務管理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Financial Management for </w:t>
            </w: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Nonprofit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Organizations </w:t>
            </w:r>
          </w:p>
        </w:tc>
        <w:tc>
          <w:tcPr>
            <w:tcW w:w="567" w:type="dxa"/>
            <w:vAlign w:val="center"/>
          </w:tcPr>
          <w:p w:rsidR="00EA7B81" w:rsidRPr="00123ECE" w:rsidRDefault="00134679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非營利專題</w:t>
            </w:r>
            <w:r w:rsidR="0085081C" w:rsidRPr="00123ECE">
              <w:rPr>
                <w:rFonts w:eastAsia="標楷體" w:hint="eastAsia"/>
                <w:sz w:val="22"/>
                <w:szCs w:val="22"/>
                <w:lang w:val="en-GB"/>
              </w:rPr>
              <w:t>研討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Seminar on Non-profit Organization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非營利事業行銷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Marketing for </w:t>
            </w: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Nonprofit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Organizations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西洋經濟思想史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History of Western Economic Thoughts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411A3" w:rsidRPr="00123ECE" w:rsidTr="00C942B8">
        <w:trPr>
          <w:trHeight w:val="10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社會企業</w:t>
            </w:r>
          </w:p>
          <w:p w:rsidR="004411A3" w:rsidRPr="00123ECE" w:rsidRDefault="004411A3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Social Enterprise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115C56" w:rsidRPr="00123ECE" w:rsidTr="00EF63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合作領域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合作與稅務法規</w:t>
            </w:r>
          </w:p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and Tax Laws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四</w:t>
            </w:r>
          </w:p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115C56" w:rsidRPr="00123ECE" w:rsidTr="00EF63E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勞動合作</w:t>
            </w:r>
          </w:p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L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a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bor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Cooperative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</w:tbl>
    <w:p w:rsidR="00C42A62" w:rsidRPr="00123ECE" w:rsidRDefault="00C42A62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3079A1" w:rsidRPr="00123ECE" w:rsidRDefault="003079A1">
      <w:pPr>
        <w:rPr>
          <w:rFonts w:eastAsia="標楷體"/>
        </w:rPr>
      </w:pPr>
      <w:r w:rsidRPr="00123ECE">
        <w:rPr>
          <w:rFonts w:eastAsia="標楷體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8F6388" w:rsidRPr="00123ECE" w:rsidTr="00922B95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C42A62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pacing w:val="-20"/>
                <w:sz w:val="22"/>
                <w:lang w:val="en-GB"/>
              </w:rPr>
              <w:lastRenderedPageBreak/>
              <w:br w:type="page"/>
            </w:r>
            <w:r w:rsidR="00EA7B81" w:rsidRPr="00123ECE">
              <w:rPr>
                <w:rFonts w:eastAsia="標楷體"/>
                <w:color w:val="000000" w:themeColor="text1"/>
                <w:sz w:val="28"/>
              </w:rPr>
              <w:t>領域或</w:t>
            </w:r>
            <w:proofErr w:type="gramStart"/>
            <w:r w:rsidR="00EA7B81" w:rsidRPr="00123ECE">
              <w:rPr>
                <w:rFonts w:eastAsia="標楷體"/>
                <w:color w:val="000000" w:themeColor="text1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必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或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選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課程類別</w:t>
            </w:r>
            <w:r w:rsidRPr="00123ECE">
              <w:rPr>
                <w:rFonts w:eastAsia="標楷體"/>
                <w:color w:val="000000" w:themeColor="text1"/>
                <w:sz w:val="28"/>
              </w:rPr>
              <w:t>(</w:t>
            </w:r>
            <w:r w:rsidRPr="00123ECE">
              <w:rPr>
                <w:rFonts w:eastAsia="標楷體"/>
                <w:color w:val="000000" w:themeColor="text1"/>
                <w:sz w:val="28"/>
              </w:rPr>
              <w:t>全年或半年</w:t>
            </w:r>
            <w:r w:rsidRPr="00123ECE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先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科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7B81" w:rsidRPr="00123ECE" w:rsidRDefault="00EA7B81" w:rsidP="00C42CBF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科目修訂原因</w:t>
            </w:r>
            <w:r w:rsidRPr="00123ECE">
              <w:rPr>
                <w:color w:val="000000" w:themeColor="text1"/>
                <w:sz w:val="24"/>
              </w:rPr>
              <w:t>)</w:t>
            </w:r>
          </w:p>
          <w:p w:rsidR="00EA7B81" w:rsidRPr="00123ECE" w:rsidRDefault="00EA7B81" w:rsidP="00C42CBF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(</w:t>
            </w:r>
            <w:r w:rsidRPr="00123ECE">
              <w:rPr>
                <w:color w:val="000000" w:themeColor="text1"/>
                <w:sz w:val="24"/>
              </w:rPr>
              <w:t>本</w:t>
            </w:r>
            <w:proofErr w:type="gramStart"/>
            <w:r w:rsidRPr="00123ECE">
              <w:rPr>
                <w:color w:val="000000" w:themeColor="text1"/>
                <w:sz w:val="24"/>
              </w:rPr>
              <w:t>欄請填註</w:t>
            </w:r>
            <w:proofErr w:type="gramEnd"/>
          </w:p>
          <w:p w:rsidR="00EA7B81" w:rsidRPr="00123ECE" w:rsidRDefault="00EA7B81" w:rsidP="00C42CBF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註</w:t>
            </w:r>
            <w:proofErr w:type="gramEnd"/>
          </w:p>
        </w:tc>
      </w:tr>
      <w:tr w:rsidR="008F6388" w:rsidRPr="00123ECE" w:rsidTr="00922B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A62">
            <w:pPr>
              <w:tabs>
                <w:tab w:val="left" w:pos="2160"/>
              </w:tabs>
              <w:jc w:val="center"/>
              <w:rPr>
                <w:rFonts w:eastAsia="標楷體"/>
                <w:b/>
                <w:color w:val="000000" w:themeColor="text1"/>
                <w:sz w:val="28"/>
                <w:lang w:val="en-GB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民法概要</w:t>
            </w:r>
          </w:p>
          <w:p w:rsidR="009B043C" w:rsidRPr="00123ECE" w:rsidRDefault="009B043C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Introduction to Civil Law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4336D2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4336D2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一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法律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企業管理</w:t>
            </w:r>
          </w:p>
          <w:p w:rsidR="009B043C" w:rsidRPr="00123ECE" w:rsidRDefault="009B043C" w:rsidP="006411EE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Management</w:t>
            </w:r>
          </w:p>
        </w:tc>
        <w:tc>
          <w:tcPr>
            <w:tcW w:w="567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9B043C" w:rsidRPr="00123ECE" w:rsidRDefault="009B043C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消費行為學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Consumer </w:t>
            </w:r>
            <w:proofErr w:type="spell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Behavior</w:t>
            </w:r>
            <w:proofErr w:type="spellEnd"/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557AD" w:rsidRPr="00123ECE" w:rsidRDefault="00D557AD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社會學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Sociology</w:t>
            </w:r>
          </w:p>
        </w:tc>
        <w:tc>
          <w:tcPr>
            <w:tcW w:w="567" w:type="dxa"/>
            <w:vAlign w:val="center"/>
          </w:tcPr>
          <w:p w:rsidR="00D557AD" w:rsidRPr="00123ECE" w:rsidRDefault="00D97872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557AD" w:rsidRPr="00123ECE" w:rsidRDefault="00D97872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社會</w:t>
            </w:r>
          </w:p>
        </w:tc>
        <w:tc>
          <w:tcPr>
            <w:tcW w:w="1418" w:type="dxa"/>
            <w:vAlign w:val="center"/>
          </w:tcPr>
          <w:p w:rsidR="00D557AD" w:rsidRPr="00123ECE" w:rsidRDefault="00D557AD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中級會計學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Intermediate Accounting</w:t>
            </w: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D557AD" w:rsidRPr="00123ECE" w:rsidRDefault="000E4814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D557AD" w:rsidRPr="00123ECE" w:rsidRDefault="00B710CB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成本與管理會計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Cost and Management Accounting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  <w:proofErr w:type="gramEnd"/>
          </w:p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C23F54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  <w:proofErr w:type="gramEnd"/>
          </w:p>
          <w:p w:rsidR="00C23F54" w:rsidRPr="00123ECE" w:rsidRDefault="00C23F54" w:rsidP="00C23F54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年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會計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C85B38" w:rsidRPr="00123ECE" w:rsidRDefault="00B710CB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商用英文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English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應外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商事法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Law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pStyle w:val="a3"/>
              <w:spacing w:line="30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法律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高等統計學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Advanced Statistics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產業經濟學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Industrial Organization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pStyle w:val="a3"/>
              <w:spacing w:line="30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商用電腦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Computer Application on Business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國際企業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International Business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國際行銷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Marketing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策略聯盟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Strategic Alliance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3974C8" w:rsidRPr="00123ECE" w:rsidTr="00D97056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</w:t>
            </w:r>
            <w:proofErr w:type="gram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併</w:t>
            </w:r>
            <w:proofErr w:type="gramEnd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購</w:t>
            </w:r>
          </w:p>
          <w:p w:rsidR="003974C8" w:rsidRPr="00123ECE" w:rsidRDefault="003974C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Mergers and Acquisition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3974C8" w:rsidRPr="00123ECE" w:rsidTr="00C942B8">
        <w:trPr>
          <w:trHeight w:val="9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職場體驗</w:t>
            </w:r>
          </w:p>
          <w:p w:rsidR="003974C8" w:rsidRPr="00123ECE" w:rsidRDefault="003974C8" w:rsidP="0086487D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Internship Program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F407D8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rPr>
                <w:rFonts w:eastAsia="標楷體"/>
                <w:color w:val="FF0000"/>
              </w:rPr>
            </w:pPr>
          </w:p>
        </w:tc>
      </w:tr>
      <w:tr w:rsidR="005952E2" w:rsidRPr="00123ECE" w:rsidTr="00C942B8">
        <w:trPr>
          <w:trHeight w:val="13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337AF0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lastRenderedPageBreak/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財會專業實習</w:t>
            </w:r>
          </w:p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Professional </w:t>
            </w: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Internship in Finance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 Accounting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952E2" w:rsidRPr="00123ECE" w:rsidTr="00C942B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數位行銷</w:t>
            </w:r>
          </w:p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Digital Marketing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A02094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</w:tr>
      <w:tr w:rsidR="005952E2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952E2" w:rsidRPr="00123ECE" w:rsidRDefault="005952E2" w:rsidP="004C4860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連鎖餐飲經營管理與創新專題研討</w:t>
            </w:r>
          </w:p>
          <w:p w:rsidR="005952E2" w:rsidRPr="00123ECE" w:rsidRDefault="005952E2" w:rsidP="004C4860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Seminar on Food and Beverage Management</w:t>
            </w:r>
          </w:p>
        </w:tc>
        <w:tc>
          <w:tcPr>
            <w:tcW w:w="567" w:type="dxa"/>
            <w:vAlign w:val="center"/>
          </w:tcPr>
          <w:p w:rsidR="005952E2" w:rsidRPr="00123ECE" w:rsidRDefault="005952E2" w:rsidP="004C4860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5952E2" w:rsidRPr="00123ECE" w:rsidRDefault="005952E2" w:rsidP="004C4860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5952E2" w:rsidRPr="00123ECE" w:rsidRDefault="005952E2" w:rsidP="004C486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86487D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企業實習</w:t>
            </w: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C85B38" w:rsidRPr="00123ECE" w:rsidRDefault="00C85B38" w:rsidP="0086487D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Business Internship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86487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年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86487D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B409B0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</w:t>
            </w:r>
            <w:r w:rsidR="00F407D8" w:rsidRPr="00123ECE">
              <w:rPr>
                <w:rFonts w:eastAsia="標楷體" w:hint="eastAsia"/>
                <w:color w:val="000000" w:themeColor="text1"/>
                <w:lang w:val="en-GB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企業組織與行為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Business Organization and </w:t>
            </w:r>
            <w:proofErr w:type="spell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Behavior</w:t>
            </w:r>
            <w:proofErr w:type="spellEnd"/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行銷管理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 Management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行銷研究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 Research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消費者保護理論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Theory of Consumer Protection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人力資源管理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Human Resource Management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管理經濟學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Managerial Economics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strike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國際貿易實務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strike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International Trade Workshop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05293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05293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15C56" w:rsidRPr="00123ECE" w:rsidTr="00CD502A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稅務法規</w:t>
            </w:r>
          </w:p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Tax Laws and Regulations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財稅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115C56" w:rsidRPr="00123ECE" w:rsidTr="00C942B8">
        <w:trPr>
          <w:trHeight w:val="13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審計學</w:t>
            </w:r>
          </w:p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Auditing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803473" w:rsidP="00A4496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lastRenderedPageBreak/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策略管理</w:t>
            </w:r>
          </w:p>
          <w:p w:rsidR="00C85B38" w:rsidRPr="00123ECE" w:rsidRDefault="00C85B38" w:rsidP="00A4496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Strategic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B965A8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個人理財</w:t>
            </w:r>
          </w:p>
          <w:p w:rsidR="00C85B38" w:rsidRPr="00123ECE" w:rsidRDefault="00C85B38" w:rsidP="00B965A8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Personal Finance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A4496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企業社會責任</w:t>
            </w:r>
          </w:p>
          <w:p w:rsidR="00677CD4" w:rsidRPr="00123ECE" w:rsidRDefault="00C85B38" w:rsidP="00711BCD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Corporate Social Responsibility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711BC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711BCD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711BCD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5B38" w:rsidRPr="00123ECE" w:rsidRDefault="00C85B38" w:rsidP="00E875B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企業社會責任專題研討</w:t>
            </w:r>
          </w:p>
          <w:p w:rsidR="00C85B38" w:rsidRPr="00123ECE" w:rsidRDefault="00C85B38" w:rsidP="00E875B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Seminar on Corporate Social Responsibility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C44CF7" w:rsidRPr="00123ECE" w:rsidRDefault="00C44CF7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950F1C" w:rsidRPr="00123ECE" w:rsidRDefault="00950F1C" w:rsidP="00950F1C">
      <w:pPr>
        <w:spacing w:line="340" w:lineRule="exact"/>
        <w:jc w:val="both"/>
        <w:rPr>
          <w:rFonts w:eastAsia="標楷體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spacing w:val="-20"/>
          <w:szCs w:val="24"/>
          <w:lang w:val="en-GB"/>
        </w:rPr>
        <w:t>※</w:t>
      </w:r>
      <w:r w:rsidR="00B941A9" w:rsidRPr="00123ECE">
        <w:rPr>
          <w:rFonts w:eastAsia="標楷體" w:cs="新細明體" w:hint="eastAsia"/>
          <w:spacing w:val="-20"/>
          <w:szCs w:val="24"/>
          <w:lang w:val="en-GB"/>
        </w:rPr>
        <w:t xml:space="preserve"> </w:t>
      </w:r>
      <w:r w:rsidRPr="00123ECE">
        <w:rPr>
          <w:rFonts w:eastAsia="標楷體"/>
          <w:spacing w:val="-20"/>
          <w:szCs w:val="24"/>
          <w:lang w:val="en-GB"/>
        </w:rPr>
        <w:t>本系至少須修滿</w:t>
      </w:r>
      <w:r w:rsidR="005C3560" w:rsidRPr="00123ECE">
        <w:rPr>
          <w:rFonts w:eastAsia="標楷體"/>
          <w:spacing w:val="-20"/>
          <w:szCs w:val="24"/>
          <w:lang w:val="en-GB"/>
        </w:rPr>
        <w:t>134</w:t>
      </w:r>
      <w:r w:rsidRPr="00123ECE">
        <w:rPr>
          <w:rFonts w:eastAsia="標楷體"/>
          <w:spacing w:val="-20"/>
          <w:szCs w:val="24"/>
          <w:lang w:val="en-GB"/>
        </w:rPr>
        <w:t>學分方得畢業</w:t>
      </w:r>
    </w:p>
    <w:p w:rsidR="00B941A9" w:rsidRPr="00123ECE" w:rsidRDefault="00B941A9" w:rsidP="00B941A9">
      <w:pPr>
        <w:spacing w:line="340" w:lineRule="exact"/>
        <w:jc w:val="both"/>
        <w:rPr>
          <w:rFonts w:eastAsia="標楷體" w:cs="新細明體"/>
          <w:color w:val="FF0000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※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 xml:space="preserve"> </w:t>
      </w:r>
      <w:r w:rsidR="00D375D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本系學生畢業學分中得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承認學生選修外系課程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16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學分。</w:t>
      </w:r>
    </w:p>
    <w:p w:rsidR="00B941A9" w:rsidRPr="00123ECE" w:rsidRDefault="00B941A9" w:rsidP="00B941A9">
      <w:pPr>
        <w:spacing w:line="340" w:lineRule="exact"/>
        <w:jc w:val="both"/>
        <w:rPr>
          <w:rFonts w:eastAsia="標楷體" w:cs="新細明體"/>
          <w:color w:val="FF0000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※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 xml:space="preserve"> </w:t>
      </w:r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本系學生修畢輔系或雙主修規定之學分，得</w:t>
      </w:r>
      <w:proofErr w:type="gramStart"/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採</w:t>
      </w:r>
      <w:proofErr w:type="gramEnd"/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計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為本系畢業學分中外系</w:t>
      </w:r>
      <w:r w:rsidR="00D375D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選修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課程至多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16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學分，適用本學年度入學新生。</w:t>
      </w:r>
    </w:p>
    <w:p w:rsidR="0013291B" w:rsidRPr="00123ECE" w:rsidRDefault="0013291B" w:rsidP="00B941A9">
      <w:pPr>
        <w:spacing w:line="340" w:lineRule="exact"/>
        <w:jc w:val="both"/>
        <w:rPr>
          <w:rFonts w:eastAsia="標楷體" w:cs="新細明體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spacing w:val="-20"/>
          <w:szCs w:val="24"/>
          <w:lang w:val="en-GB"/>
        </w:rPr>
        <w:t>※</w:t>
      </w:r>
      <w:r w:rsidRPr="00123ECE">
        <w:rPr>
          <w:rFonts w:eastAsia="標楷體" w:cs="新細明體"/>
          <w:spacing w:val="-20"/>
          <w:szCs w:val="24"/>
          <w:lang w:val="en-GB"/>
        </w:rPr>
        <w:t>海外中五學制畢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結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業生，以同等學力資格升讀本系，應補修</w:t>
      </w:r>
      <w:r w:rsidRPr="00123ECE">
        <w:rPr>
          <w:rFonts w:eastAsia="標楷體" w:cs="新細明體"/>
          <w:spacing w:val="-20"/>
          <w:szCs w:val="24"/>
          <w:lang w:val="en-GB"/>
        </w:rPr>
        <w:t>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中級會計學</w:t>
      </w:r>
      <w:r w:rsidRPr="00123ECE">
        <w:rPr>
          <w:rFonts w:eastAsia="標楷體" w:cs="新細明體"/>
          <w:spacing w:val="-20"/>
          <w:szCs w:val="24"/>
          <w:lang w:val="en-GB"/>
        </w:rPr>
        <w:t>6</w:t>
      </w:r>
      <w:r w:rsidRPr="00123ECE">
        <w:rPr>
          <w:rFonts w:eastAsia="標楷體" w:cs="新細明體"/>
          <w:spacing w:val="-20"/>
          <w:szCs w:val="24"/>
          <w:lang w:val="en-GB"/>
        </w:rPr>
        <w:t>學分、總體經濟學</w:t>
      </w:r>
      <w:r w:rsidRPr="00123ECE">
        <w:rPr>
          <w:rFonts w:eastAsia="標楷體" w:cs="新細明體"/>
          <w:spacing w:val="-20"/>
          <w:szCs w:val="24"/>
          <w:lang w:val="en-GB"/>
        </w:rPr>
        <w:t>3</w:t>
      </w:r>
      <w:r w:rsidRPr="00123ECE">
        <w:rPr>
          <w:rFonts w:eastAsia="標楷體" w:cs="新細明體"/>
          <w:spacing w:val="-20"/>
          <w:szCs w:val="24"/>
          <w:lang w:val="en-GB"/>
        </w:rPr>
        <w:t>學分、金融市場分析</w:t>
      </w:r>
      <w:r w:rsidRPr="00123ECE">
        <w:rPr>
          <w:rFonts w:eastAsia="標楷體" w:cs="新細明體"/>
          <w:spacing w:val="-20"/>
          <w:szCs w:val="24"/>
          <w:lang w:val="en-GB"/>
        </w:rPr>
        <w:t>3</w:t>
      </w:r>
      <w:r w:rsidRPr="00123ECE">
        <w:rPr>
          <w:rFonts w:eastAsia="標楷體" w:cs="新細明體"/>
          <w:spacing w:val="-20"/>
          <w:szCs w:val="24"/>
          <w:lang w:val="en-GB"/>
        </w:rPr>
        <w:t>學分，共</w:t>
      </w:r>
      <w:r w:rsidRPr="00123ECE">
        <w:rPr>
          <w:rFonts w:eastAsia="標楷體" w:cs="新細明體"/>
          <w:spacing w:val="-20"/>
          <w:szCs w:val="24"/>
          <w:lang w:val="en-GB"/>
        </w:rPr>
        <w:t>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EA4D45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，畢業學分數為</w:t>
      </w:r>
      <w:r w:rsidRPr="00123ECE">
        <w:rPr>
          <w:rFonts w:eastAsia="標楷體" w:cs="新細明體"/>
          <w:spacing w:val="-20"/>
          <w:szCs w:val="24"/>
          <w:lang w:val="en-GB"/>
        </w:rPr>
        <w:t>146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134+12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。</w:t>
      </w:r>
    </w:p>
    <w:p w:rsidR="003E7331" w:rsidRPr="00123ECE" w:rsidRDefault="003E7331" w:rsidP="003E7331">
      <w:pPr>
        <w:pStyle w:val="Standard"/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開課屬性：請以</w:t>
      </w:r>
      <w:r w:rsidRPr="00123ECE">
        <w:rPr>
          <w:rFonts w:eastAsia="標楷體"/>
          <w:spacing w:val="-20"/>
          <w:szCs w:val="24"/>
        </w:rPr>
        <w:t>A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B1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B2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C1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C2</w:t>
      </w:r>
      <w:r w:rsidRPr="00123ECE">
        <w:rPr>
          <w:rFonts w:eastAsia="標楷體"/>
          <w:spacing w:val="-20"/>
          <w:szCs w:val="24"/>
        </w:rPr>
        <w:t>附註。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A</w:t>
      </w:r>
      <w:r w:rsidRPr="00123ECE">
        <w:rPr>
          <w:rFonts w:eastAsia="標楷體"/>
          <w:spacing w:val="-20"/>
          <w:szCs w:val="24"/>
        </w:rPr>
        <w:t>：正課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教師全程授課，包含台上講述、台下指導之科目（如學生講述、邀請演講、專題討論、專題研究</w:t>
      </w:r>
      <w:r w:rsidRPr="00123ECE">
        <w:rPr>
          <w:rFonts w:eastAsia="標楷體"/>
          <w:spacing w:val="-20"/>
          <w:szCs w:val="24"/>
        </w:rPr>
        <w:t>…</w:t>
      </w:r>
      <w:r w:rsidRPr="00123ECE">
        <w:rPr>
          <w:rFonts w:eastAsia="標楷體"/>
          <w:spacing w:val="-20"/>
          <w:szCs w:val="24"/>
        </w:rPr>
        <w:t>等）。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B1</w:t>
      </w:r>
      <w:r w:rsidRPr="00123ECE">
        <w:rPr>
          <w:rFonts w:eastAsia="標楷體"/>
          <w:spacing w:val="-20"/>
          <w:szCs w:val="24"/>
        </w:rPr>
        <w:t>：實習課程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教師全程授課，授課時數不減半。</w:t>
      </w:r>
      <w:r w:rsidRPr="00123ECE">
        <w:rPr>
          <w:rFonts w:eastAsia="標楷體"/>
          <w:color w:val="000000" w:themeColor="text1"/>
          <w:spacing w:val="-20"/>
          <w:szCs w:val="24"/>
        </w:rPr>
        <w:t xml:space="preserve">  B2</w:t>
      </w:r>
      <w:r w:rsidRPr="00123ECE">
        <w:rPr>
          <w:rFonts w:eastAsia="標楷體"/>
          <w:color w:val="000000" w:themeColor="text1"/>
          <w:spacing w:val="-20"/>
          <w:szCs w:val="24"/>
        </w:rPr>
        <w:t>：實習課程</w:t>
      </w:r>
      <w:proofErr w:type="gramStart"/>
      <w:r w:rsidRPr="00123ECE">
        <w:rPr>
          <w:rFonts w:eastAsia="標楷體" w:cs="新細明體, PMingLiU"/>
          <w:color w:val="000000" w:themeColor="text1"/>
          <w:spacing w:val="-20"/>
          <w:szCs w:val="24"/>
        </w:rPr>
        <w:t>—</w:t>
      </w:r>
      <w:proofErr w:type="gramEnd"/>
      <w:r w:rsidRPr="00123ECE">
        <w:rPr>
          <w:rFonts w:eastAsia="標楷體"/>
          <w:color w:val="000000" w:themeColor="text1"/>
          <w:spacing w:val="-20"/>
          <w:szCs w:val="24"/>
        </w:rPr>
        <w:t>教師未全程授課，授課時數減半。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C1</w:t>
      </w:r>
      <w:r w:rsidRPr="00123ECE">
        <w:rPr>
          <w:rFonts w:eastAsia="標楷體"/>
          <w:spacing w:val="-20"/>
          <w:szCs w:val="24"/>
        </w:rPr>
        <w:t>：實作課程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教師全程授課，授課時數不減半。</w:t>
      </w:r>
      <w:r w:rsidRPr="00123ECE">
        <w:rPr>
          <w:rFonts w:eastAsia="標楷體"/>
          <w:spacing w:val="-20"/>
          <w:szCs w:val="24"/>
        </w:rPr>
        <w:t xml:space="preserve">  C2</w:t>
      </w:r>
      <w:r w:rsidRPr="00123ECE">
        <w:rPr>
          <w:rFonts w:eastAsia="標楷體"/>
          <w:spacing w:val="-20"/>
          <w:szCs w:val="24"/>
        </w:rPr>
        <w:t>：實作課程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教師未全程授課，授課時數減半，惟專任教師授課時數不足，以</w:t>
      </w:r>
      <w:proofErr w:type="gramStart"/>
      <w:r w:rsidRPr="00123ECE">
        <w:rPr>
          <w:rFonts w:eastAsia="標楷體"/>
          <w:spacing w:val="-20"/>
          <w:szCs w:val="24"/>
        </w:rPr>
        <w:t>不減半計</w:t>
      </w:r>
      <w:proofErr w:type="gramEnd"/>
      <w:r w:rsidRPr="00123ECE">
        <w:rPr>
          <w:rFonts w:eastAsia="標楷體"/>
          <w:spacing w:val="-20"/>
          <w:szCs w:val="24"/>
        </w:rPr>
        <w:t>。</w:t>
      </w:r>
    </w:p>
    <w:p w:rsidR="003E7331" w:rsidRPr="00123ECE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pacing w:val="-20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實習課程：依據本校學生實習辦法第二條規定，各教學單位</w:t>
      </w:r>
      <w:proofErr w:type="gramStart"/>
      <w:r w:rsidRPr="00123ECE">
        <w:rPr>
          <w:rFonts w:eastAsia="標楷體"/>
          <w:spacing w:val="-20"/>
          <w:szCs w:val="24"/>
        </w:rPr>
        <w:t>得依系所</w:t>
      </w:r>
      <w:proofErr w:type="gramEnd"/>
      <w:r w:rsidRPr="00123ECE">
        <w:rPr>
          <w:rFonts w:eastAsia="標楷體"/>
          <w:spacing w:val="-20"/>
          <w:szCs w:val="24"/>
        </w:rPr>
        <w:t>發展特色及課程教學目標，針對學科專業結合學生職</w:t>
      </w:r>
      <w:proofErr w:type="gramStart"/>
      <w:r w:rsidRPr="00123ECE">
        <w:rPr>
          <w:rFonts w:eastAsia="標楷體"/>
          <w:spacing w:val="-20"/>
          <w:szCs w:val="24"/>
        </w:rPr>
        <w:t>涯</w:t>
      </w:r>
      <w:proofErr w:type="gramEnd"/>
      <w:r w:rsidRPr="00123ECE">
        <w:rPr>
          <w:rFonts w:eastAsia="標楷體"/>
          <w:spacing w:val="-20"/>
          <w:szCs w:val="24"/>
        </w:rPr>
        <w:t>所需技能規劃與實施校內外實習課程，使學生提早體驗職場，建立正確工作態度，並激發學生學習及進行未來生涯發展規劃。</w:t>
      </w:r>
    </w:p>
    <w:p w:rsidR="003E7331" w:rsidRPr="00123ECE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實作課程：課程內容多為學生實際動手操作，使學生藉由實作學習過程中能理解及建構知識的課程。</w:t>
      </w:r>
    </w:p>
    <w:p w:rsidR="00F237A1" w:rsidRPr="00123ECE" w:rsidRDefault="003E7331" w:rsidP="003E7331">
      <w:pPr>
        <w:pStyle w:val="Standard"/>
        <w:tabs>
          <w:tab w:val="left" w:pos="2160"/>
        </w:tabs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本系業經本系</w:t>
      </w:r>
      <w:r w:rsidR="00DD3763">
        <w:rPr>
          <w:rFonts w:eastAsia="標楷體" w:hint="eastAsia"/>
          <w:spacing w:val="-20"/>
          <w:szCs w:val="24"/>
        </w:rPr>
        <w:t>112</w:t>
      </w:r>
      <w:r w:rsidRPr="00123ECE">
        <w:rPr>
          <w:rFonts w:eastAsia="標楷體"/>
          <w:spacing w:val="-20"/>
          <w:szCs w:val="24"/>
        </w:rPr>
        <w:t>年</w:t>
      </w:r>
      <w:r w:rsidR="00DD3763">
        <w:rPr>
          <w:rFonts w:eastAsia="標楷體" w:hint="eastAsia"/>
          <w:spacing w:val="-20"/>
          <w:szCs w:val="24"/>
        </w:rPr>
        <w:t>05</w:t>
      </w:r>
      <w:r w:rsidRPr="00123ECE">
        <w:rPr>
          <w:rFonts w:eastAsia="標楷體"/>
          <w:spacing w:val="-20"/>
          <w:szCs w:val="24"/>
        </w:rPr>
        <w:t>月</w:t>
      </w:r>
      <w:r w:rsidR="00DD3763">
        <w:rPr>
          <w:rFonts w:eastAsia="標楷體" w:hint="eastAsia"/>
          <w:spacing w:val="-20"/>
          <w:szCs w:val="24"/>
        </w:rPr>
        <w:t>02</w:t>
      </w:r>
      <w:r w:rsidRPr="00123ECE">
        <w:rPr>
          <w:rFonts w:eastAsia="標楷體"/>
          <w:spacing w:val="-20"/>
          <w:szCs w:val="24"/>
        </w:rPr>
        <w:t>日課程委員會討論通過在案</w:t>
      </w:r>
    </w:p>
    <w:p w:rsidR="007F64FD" w:rsidRPr="00123ECE" w:rsidRDefault="007F64FD" w:rsidP="007F64FD">
      <w:pPr>
        <w:spacing w:line="360" w:lineRule="auto"/>
        <w:rPr>
          <w:rFonts w:eastAsia="標楷體"/>
          <w:szCs w:val="24"/>
        </w:rPr>
      </w:pPr>
      <w:r w:rsidRPr="00123ECE">
        <w:rPr>
          <w:rFonts w:eastAsia="標楷體"/>
          <w:szCs w:val="24"/>
        </w:rPr>
        <w:t xml:space="preserve">　　　</w:t>
      </w:r>
      <w:r w:rsidRPr="00123ECE">
        <w:rPr>
          <w:rFonts w:eastAsia="標楷體"/>
          <w:szCs w:val="24"/>
        </w:rPr>
        <w:t xml:space="preserve">                                 </w:t>
      </w:r>
      <w:r w:rsidRPr="00123ECE">
        <w:rPr>
          <w:rFonts w:eastAsia="標楷體"/>
          <w:szCs w:val="24"/>
        </w:rPr>
        <w:t xml:space="preserve">承辦人簽章：　　</w:t>
      </w:r>
      <w:r w:rsidR="00A812B8" w:rsidRPr="00123ECE">
        <w:rPr>
          <w:rFonts w:eastAsia="標楷體"/>
          <w:szCs w:val="24"/>
        </w:rPr>
        <w:t xml:space="preserve">              </w:t>
      </w:r>
      <w:r w:rsidR="009F6949">
        <w:rPr>
          <w:rFonts w:eastAsia="標楷體"/>
          <w:szCs w:val="24"/>
        </w:rPr>
        <w:t>11</w:t>
      </w:r>
      <w:r w:rsidR="009F6949">
        <w:rPr>
          <w:rFonts w:eastAsia="標楷體" w:hint="eastAsia"/>
          <w:szCs w:val="24"/>
        </w:rPr>
        <w:t>2</w:t>
      </w:r>
      <w:r w:rsidR="00CD0135" w:rsidRPr="00123ECE">
        <w:rPr>
          <w:rFonts w:eastAsia="標楷體"/>
          <w:szCs w:val="24"/>
        </w:rPr>
        <w:t>年</w:t>
      </w:r>
      <w:r w:rsidR="009F6949">
        <w:rPr>
          <w:rFonts w:eastAsia="標楷體" w:hint="eastAsia"/>
          <w:szCs w:val="24"/>
        </w:rPr>
        <w:t>05</w:t>
      </w:r>
      <w:r w:rsidR="00CD0135" w:rsidRPr="00123ECE">
        <w:rPr>
          <w:rFonts w:eastAsia="標楷體" w:hint="eastAsia"/>
          <w:szCs w:val="24"/>
        </w:rPr>
        <w:t>月</w:t>
      </w:r>
      <w:r w:rsidR="00DD3763">
        <w:rPr>
          <w:rFonts w:eastAsia="標楷體" w:hint="eastAsia"/>
          <w:szCs w:val="24"/>
        </w:rPr>
        <w:t>02</w:t>
      </w:r>
      <w:r w:rsidR="00CD0135" w:rsidRPr="00123ECE">
        <w:rPr>
          <w:rFonts w:eastAsia="標楷體"/>
          <w:szCs w:val="24"/>
        </w:rPr>
        <w:t>日</w:t>
      </w:r>
    </w:p>
    <w:p w:rsidR="007F64FD" w:rsidRPr="00123ECE" w:rsidRDefault="007F64FD" w:rsidP="007F64FD">
      <w:pPr>
        <w:spacing w:line="360" w:lineRule="auto"/>
        <w:rPr>
          <w:rFonts w:eastAsia="標楷體"/>
          <w:szCs w:val="24"/>
        </w:rPr>
      </w:pPr>
      <w:r w:rsidRPr="00123ECE">
        <w:rPr>
          <w:rFonts w:eastAsia="標楷體"/>
          <w:szCs w:val="24"/>
        </w:rPr>
        <w:t xml:space="preserve">                                       </w:t>
      </w:r>
      <w:r w:rsidRPr="00123ECE">
        <w:rPr>
          <w:rFonts w:eastAsia="標楷體"/>
          <w:szCs w:val="24"/>
        </w:rPr>
        <w:t xml:space="preserve">系所主任簽章：　</w:t>
      </w:r>
      <w:r w:rsidR="00A812B8" w:rsidRPr="00123ECE">
        <w:rPr>
          <w:rFonts w:eastAsia="標楷體"/>
          <w:szCs w:val="24"/>
        </w:rPr>
        <w:t xml:space="preserve">              </w:t>
      </w:r>
      <w:r w:rsidR="009F6949">
        <w:rPr>
          <w:rFonts w:eastAsia="標楷體"/>
          <w:szCs w:val="24"/>
        </w:rPr>
        <w:t>11</w:t>
      </w:r>
      <w:r w:rsidR="009F6949">
        <w:rPr>
          <w:rFonts w:eastAsia="標楷體" w:hint="eastAsia"/>
          <w:szCs w:val="24"/>
        </w:rPr>
        <w:t>2</w:t>
      </w:r>
      <w:r w:rsidR="00CD0135" w:rsidRPr="00123ECE">
        <w:rPr>
          <w:rFonts w:eastAsia="標楷體"/>
          <w:szCs w:val="24"/>
        </w:rPr>
        <w:t>年</w:t>
      </w:r>
      <w:r w:rsidR="009F6949">
        <w:rPr>
          <w:rFonts w:eastAsia="標楷體" w:hint="eastAsia"/>
          <w:szCs w:val="24"/>
        </w:rPr>
        <w:t>05</w:t>
      </w:r>
      <w:r w:rsidR="00CD0135" w:rsidRPr="00123ECE">
        <w:rPr>
          <w:rFonts w:eastAsia="標楷體" w:hint="eastAsia"/>
          <w:szCs w:val="24"/>
        </w:rPr>
        <w:t>月</w:t>
      </w:r>
      <w:r w:rsidR="00DD3763">
        <w:rPr>
          <w:rFonts w:eastAsia="標楷體" w:hint="eastAsia"/>
          <w:szCs w:val="24"/>
        </w:rPr>
        <w:t>02</w:t>
      </w:r>
      <w:r w:rsidR="00CD0135" w:rsidRPr="00123ECE">
        <w:rPr>
          <w:rFonts w:eastAsia="標楷體"/>
          <w:szCs w:val="24"/>
        </w:rPr>
        <w:t>日</w:t>
      </w:r>
    </w:p>
    <w:p w:rsidR="00D10773" w:rsidRPr="003974C8" w:rsidRDefault="00D10773" w:rsidP="003974C8">
      <w:pPr>
        <w:pStyle w:val="a3"/>
        <w:jc w:val="left"/>
        <w:rPr>
          <w:szCs w:val="24"/>
        </w:rPr>
      </w:pPr>
    </w:p>
    <w:sectPr w:rsidR="00D10773" w:rsidRPr="003974C8" w:rsidSect="00B50A57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70" w:rsidRDefault="00030070" w:rsidP="00414514">
      <w:r>
        <w:separator/>
      </w:r>
    </w:p>
  </w:endnote>
  <w:endnote w:type="continuationSeparator" w:id="0">
    <w:p w:rsidR="00030070" w:rsidRDefault="00030070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45" w:rsidRDefault="00EA4D4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57157" w:rsidRPr="00257157">
      <w:rPr>
        <w:noProof/>
        <w:lang w:val="zh-TW" w:eastAsia="zh-TW"/>
      </w:rPr>
      <w:t>4</w:t>
    </w:r>
    <w:r>
      <w:fldChar w:fldCharType="end"/>
    </w:r>
  </w:p>
  <w:p w:rsidR="00EA4D45" w:rsidRDefault="00EA4D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70" w:rsidRDefault="00030070" w:rsidP="00414514">
      <w:r>
        <w:separator/>
      </w:r>
    </w:p>
  </w:footnote>
  <w:footnote w:type="continuationSeparator" w:id="0">
    <w:p w:rsidR="00030070" w:rsidRDefault="00030070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15F4E"/>
    <w:rsid w:val="00022380"/>
    <w:rsid w:val="00027458"/>
    <w:rsid w:val="00030070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2D56"/>
    <w:rsid w:val="00064138"/>
    <w:rsid w:val="00065249"/>
    <w:rsid w:val="00065CD7"/>
    <w:rsid w:val="000678D2"/>
    <w:rsid w:val="00070D27"/>
    <w:rsid w:val="00071730"/>
    <w:rsid w:val="000747BA"/>
    <w:rsid w:val="0007500B"/>
    <w:rsid w:val="00077F27"/>
    <w:rsid w:val="00080568"/>
    <w:rsid w:val="000823A9"/>
    <w:rsid w:val="000839DA"/>
    <w:rsid w:val="0008444E"/>
    <w:rsid w:val="000921CB"/>
    <w:rsid w:val="00093712"/>
    <w:rsid w:val="000955B5"/>
    <w:rsid w:val="00096B71"/>
    <w:rsid w:val="000A0395"/>
    <w:rsid w:val="000A2367"/>
    <w:rsid w:val="000A3268"/>
    <w:rsid w:val="000A4043"/>
    <w:rsid w:val="000A5533"/>
    <w:rsid w:val="000B4255"/>
    <w:rsid w:val="000B47B6"/>
    <w:rsid w:val="000C3179"/>
    <w:rsid w:val="000D0384"/>
    <w:rsid w:val="000D0470"/>
    <w:rsid w:val="000D3F8D"/>
    <w:rsid w:val="000D66E4"/>
    <w:rsid w:val="000E129E"/>
    <w:rsid w:val="000E4814"/>
    <w:rsid w:val="000E7185"/>
    <w:rsid w:val="000E7A1F"/>
    <w:rsid w:val="000F2579"/>
    <w:rsid w:val="000F3005"/>
    <w:rsid w:val="001015E2"/>
    <w:rsid w:val="00102C56"/>
    <w:rsid w:val="00106F4F"/>
    <w:rsid w:val="00113E2E"/>
    <w:rsid w:val="00115C56"/>
    <w:rsid w:val="00122CEB"/>
    <w:rsid w:val="00123ECE"/>
    <w:rsid w:val="00124D2C"/>
    <w:rsid w:val="0013256D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618EA"/>
    <w:rsid w:val="00162AFA"/>
    <w:rsid w:val="00163F6B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DE8"/>
    <w:rsid w:val="001956BA"/>
    <w:rsid w:val="00196189"/>
    <w:rsid w:val="0019746F"/>
    <w:rsid w:val="001A0538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842"/>
    <w:rsid w:val="001D1BCA"/>
    <w:rsid w:val="001E01EF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7DDD"/>
    <w:rsid w:val="002305D7"/>
    <w:rsid w:val="00231A2A"/>
    <w:rsid w:val="00244D92"/>
    <w:rsid w:val="002503C8"/>
    <w:rsid w:val="0025063A"/>
    <w:rsid w:val="00253AF1"/>
    <w:rsid w:val="00257157"/>
    <w:rsid w:val="00257A59"/>
    <w:rsid w:val="00257ABF"/>
    <w:rsid w:val="00263ED4"/>
    <w:rsid w:val="002643EF"/>
    <w:rsid w:val="00264B2E"/>
    <w:rsid w:val="0026643F"/>
    <w:rsid w:val="0026675F"/>
    <w:rsid w:val="00267EC4"/>
    <w:rsid w:val="00272030"/>
    <w:rsid w:val="00276705"/>
    <w:rsid w:val="00276CEE"/>
    <w:rsid w:val="00277B05"/>
    <w:rsid w:val="00280A8C"/>
    <w:rsid w:val="00282266"/>
    <w:rsid w:val="0028404A"/>
    <w:rsid w:val="00286811"/>
    <w:rsid w:val="0029374A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3A97"/>
    <w:rsid w:val="002E40E4"/>
    <w:rsid w:val="002E5891"/>
    <w:rsid w:val="002E6687"/>
    <w:rsid w:val="002F17FC"/>
    <w:rsid w:val="002F58A7"/>
    <w:rsid w:val="002F7551"/>
    <w:rsid w:val="00302A8B"/>
    <w:rsid w:val="0030586B"/>
    <w:rsid w:val="003077F4"/>
    <w:rsid w:val="003079A1"/>
    <w:rsid w:val="00311F80"/>
    <w:rsid w:val="00312660"/>
    <w:rsid w:val="00316CBB"/>
    <w:rsid w:val="00317C43"/>
    <w:rsid w:val="00322A15"/>
    <w:rsid w:val="00322DE5"/>
    <w:rsid w:val="003244BF"/>
    <w:rsid w:val="00324EA3"/>
    <w:rsid w:val="0033017A"/>
    <w:rsid w:val="003323FE"/>
    <w:rsid w:val="00333F2F"/>
    <w:rsid w:val="00335270"/>
    <w:rsid w:val="00337AF0"/>
    <w:rsid w:val="0034403B"/>
    <w:rsid w:val="00345C7B"/>
    <w:rsid w:val="00346CF0"/>
    <w:rsid w:val="003539B2"/>
    <w:rsid w:val="00360862"/>
    <w:rsid w:val="003615A1"/>
    <w:rsid w:val="00363AF7"/>
    <w:rsid w:val="00366FA2"/>
    <w:rsid w:val="00371F3E"/>
    <w:rsid w:val="003725F0"/>
    <w:rsid w:val="00380F89"/>
    <w:rsid w:val="00386696"/>
    <w:rsid w:val="003909E1"/>
    <w:rsid w:val="003974C8"/>
    <w:rsid w:val="003A4713"/>
    <w:rsid w:val="003B1052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3618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4035B9"/>
    <w:rsid w:val="00406C01"/>
    <w:rsid w:val="00410241"/>
    <w:rsid w:val="00414514"/>
    <w:rsid w:val="0041558A"/>
    <w:rsid w:val="00416710"/>
    <w:rsid w:val="00416AB6"/>
    <w:rsid w:val="00422EE9"/>
    <w:rsid w:val="00423535"/>
    <w:rsid w:val="004251F1"/>
    <w:rsid w:val="004271F9"/>
    <w:rsid w:val="00430780"/>
    <w:rsid w:val="004336D2"/>
    <w:rsid w:val="00437280"/>
    <w:rsid w:val="004411A3"/>
    <w:rsid w:val="00441485"/>
    <w:rsid w:val="004432AF"/>
    <w:rsid w:val="0044634D"/>
    <w:rsid w:val="00451326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9005B"/>
    <w:rsid w:val="00492DC3"/>
    <w:rsid w:val="004A129C"/>
    <w:rsid w:val="004A1600"/>
    <w:rsid w:val="004A25C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1DC4"/>
    <w:rsid w:val="004D2398"/>
    <w:rsid w:val="004E1C93"/>
    <w:rsid w:val="004E1F74"/>
    <w:rsid w:val="004E3050"/>
    <w:rsid w:val="004E672E"/>
    <w:rsid w:val="004F0399"/>
    <w:rsid w:val="004F4F25"/>
    <w:rsid w:val="005104A5"/>
    <w:rsid w:val="00510913"/>
    <w:rsid w:val="00510DAF"/>
    <w:rsid w:val="00514B67"/>
    <w:rsid w:val="00515014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224"/>
    <w:rsid w:val="00560448"/>
    <w:rsid w:val="00561DE0"/>
    <w:rsid w:val="005630D7"/>
    <w:rsid w:val="00564E72"/>
    <w:rsid w:val="0056526F"/>
    <w:rsid w:val="0056567B"/>
    <w:rsid w:val="005662D4"/>
    <w:rsid w:val="005919EA"/>
    <w:rsid w:val="00592F03"/>
    <w:rsid w:val="0059505B"/>
    <w:rsid w:val="005952E2"/>
    <w:rsid w:val="005A0DA0"/>
    <w:rsid w:val="005A176E"/>
    <w:rsid w:val="005A2AA0"/>
    <w:rsid w:val="005A2EEA"/>
    <w:rsid w:val="005A3223"/>
    <w:rsid w:val="005A454C"/>
    <w:rsid w:val="005A4E9C"/>
    <w:rsid w:val="005A5633"/>
    <w:rsid w:val="005A5F89"/>
    <w:rsid w:val="005A63FE"/>
    <w:rsid w:val="005B1A43"/>
    <w:rsid w:val="005B2F0C"/>
    <w:rsid w:val="005B6DD8"/>
    <w:rsid w:val="005C3560"/>
    <w:rsid w:val="005C5E96"/>
    <w:rsid w:val="005C66B8"/>
    <w:rsid w:val="005C6F1A"/>
    <w:rsid w:val="005C7F1C"/>
    <w:rsid w:val="005D1202"/>
    <w:rsid w:val="005D4F08"/>
    <w:rsid w:val="005D53AB"/>
    <w:rsid w:val="005D6C19"/>
    <w:rsid w:val="005D7D29"/>
    <w:rsid w:val="005E5DAD"/>
    <w:rsid w:val="005E7A81"/>
    <w:rsid w:val="005F4332"/>
    <w:rsid w:val="00611CE0"/>
    <w:rsid w:val="00614871"/>
    <w:rsid w:val="00614A60"/>
    <w:rsid w:val="00614BF7"/>
    <w:rsid w:val="006178AD"/>
    <w:rsid w:val="00625DBD"/>
    <w:rsid w:val="006307F3"/>
    <w:rsid w:val="0063086C"/>
    <w:rsid w:val="00635459"/>
    <w:rsid w:val="006372E7"/>
    <w:rsid w:val="006411EE"/>
    <w:rsid w:val="00650EE3"/>
    <w:rsid w:val="00653DD3"/>
    <w:rsid w:val="00662842"/>
    <w:rsid w:val="00666ABD"/>
    <w:rsid w:val="00677CD4"/>
    <w:rsid w:val="006838B6"/>
    <w:rsid w:val="006842F3"/>
    <w:rsid w:val="0068463E"/>
    <w:rsid w:val="00685E8B"/>
    <w:rsid w:val="0069752C"/>
    <w:rsid w:val="006975AE"/>
    <w:rsid w:val="006A285B"/>
    <w:rsid w:val="006A3037"/>
    <w:rsid w:val="006A36E2"/>
    <w:rsid w:val="006A39DC"/>
    <w:rsid w:val="006A6213"/>
    <w:rsid w:val="006A660C"/>
    <w:rsid w:val="006B6312"/>
    <w:rsid w:val="006B743B"/>
    <w:rsid w:val="006C27F6"/>
    <w:rsid w:val="006C30EE"/>
    <w:rsid w:val="006C6E8E"/>
    <w:rsid w:val="006D40E3"/>
    <w:rsid w:val="006D61E9"/>
    <w:rsid w:val="006E29B9"/>
    <w:rsid w:val="006E457C"/>
    <w:rsid w:val="006E6CE6"/>
    <w:rsid w:val="006E7E27"/>
    <w:rsid w:val="006F3057"/>
    <w:rsid w:val="00700243"/>
    <w:rsid w:val="00702C33"/>
    <w:rsid w:val="007038A7"/>
    <w:rsid w:val="00703D60"/>
    <w:rsid w:val="00705EE3"/>
    <w:rsid w:val="00707FA1"/>
    <w:rsid w:val="00711BCD"/>
    <w:rsid w:val="007227A3"/>
    <w:rsid w:val="007245DC"/>
    <w:rsid w:val="00724F9B"/>
    <w:rsid w:val="0072562B"/>
    <w:rsid w:val="00731D8A"/>
    <w:rsid w:val="0073569F"/>
    <w:rsid w:val="00736778"/>
    <w:rsid w:val="00742513"/>
    <w:rsid w:val="0074377C"/>
    <w:rsid w:val="007455E6"/>
    <w:rsid w:val="007465DA"/>
    <w:rsid w:val="00752795"/>
    <w:rsid w:val="00754FC9"/>
    <w:rsid w:val="0075602F"/>
    <w:rsid w:val="00761291"/>
    <w:rsid w:val="007621C8"/>
    <w:rsid w:val="00762E82"/>
    <w:rsid w:val="00763A6A"/>
    <w:rsid w:val="007647D6"/>
    <w:rsid w:val="0076491B"/>
    <w:rsid w:val="00764F4F"/>
    <w:rsid w:val="00767003"/>
    <w:rsid w:val="00767B9B"/>
    <w:rsid w:val="0077000B"/>
    <w:rsid w:val="00772F5B"/>
    <w:rsid w:val="0077561E"/>
    <w:rsid w:val="007829D9"/>
    <w:rsid w:val="00790A14"/>
    <w:rsid w:val="00790A8A"/>
    <w:rsid w:val="007933D7"/>
    <w:rsid w:val="00795D5D"/>
    <w:rsid w:val="007A05A8"/>
    <w:rsid w:val="007A09D0"/>
    <w:rsid w:val="007A7D62"/>
    <w:rsid w:val="007B1917"/>
    <w:rsid w:val="007B27B7"/>
    <w:rsid w:val="007B3F86"/>
    <w:rsid w:val="007C0F19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FEF"/>
    <w:rsid w:val="007F5554"/>
    <w:rsid w:val="007F5A2F"/>
    <w:rsid w:val="007F64FD"/>
    <w:rsid w:val="007F7DAB"/>
    <w:rsid w:val="00800576"/>
    <w:rsid w:val="00803473"/>
    <w:rsid w:val="00814E9F"/>
    <w:rsid w:val="008172C3"/>
    <w:rsid w:val="00821214"/>
    <w:rsid w:val="008400CC"/>
    <w:rsid w:val="00841ABC"/>
    <w:rsid w:val="008432C7"/>
    <w:rsid w:val="00846178"/>
    <w:rsid w:val="0085081C"/>
    <w:rsid w:val="00851C03"/>
    <w:rsid w:val="008522F0"/>
    <w:rsid w:val="008542D6"/>
    <w:rsid w:val="00854FD2"/>
    <w:rsid w:val="008570E8"/>
    <w:rsid w:val="0086049A"/>
    <w:rsid w:val="00861B1F"/>
    <w:rsid w:val="00862838"/>
    <w:rsid w:val="0086487D"/>
    <w:rsid w:val="00865236"/>
    <w:rsid w:val="00883791"/>
    <w:rsid w:val="00884FBD"/>
    <w:rsid w:val="008872D2"/>
    <w:rsid w:val="008902E0"/>
    <w:rsid w:val="008913AF"/>
    <w:rsid w:val="00891F85"/>
    <w:rsid w:val="00894182"/>
    <w:rsid w:val="008A0D14"/>
    <w:rsid w:val="008A1DB5"/>
    <w:rsid w:val="008A5FDD"/>
    <w:rsid w:val="008B166A"/>
    <w:rsid w:val="008B22AF"/>
    <w:rsid w:val="008B2A7D"/>
    <w:rsid w:val="008B32C4"/>
    <w:rsid w:val="008B350F"/>
    <w:rsid w:val="008B41E0"/>
    <w:rsid w:val="008B4B1F"/>
    <w:rsid w:val="008C1798"/>
    <w:rsid w:val="008C22E1"/>
    <w:rsid w:val="008C26CC"/>
    <w:rsid w:val="008C3911"/>
    <w:rsid w:val="008C3F48"/>
    <w:rsid w:val="008C487F"/>
    <w:rsid w:val="008C6240"/>
    <w:rsid w:val="008C7B26"/>
    <w:rsid w:val="008C7DB8"/>
    <w:rsid w:val="008D117C"/>
    <w:rsid w:val="008D17FE"/>
    <w:rsid w:val="008D6DC1"/>
    <w:rsid w:val="008D79B3"/>
    <w:rsid w:val="008E06E3"/>
    <w:rsid w:val="008E0776"/>
    <w:rsid w:val="008E1024"/>
    <w:rsid w:val="008E42DC"/>
    <w:rsid w:val="008F18C1"/>
    <w:rsid w:val="008F6388"/>
    <w:rsid w:val="00901B7D"/>
    <w:rsid w:val="009130DA"/>
    <w:rsid w:val="009168ED"/>
    <w:rsid w:val="009224A4"/>
    <w:rsid w:val="00922B95"/>
    <w:rsid w:val="00925036"/>
    <w:rsid w:val="009303A7"/>
    <w:rsid w:val="00942919"/>
    <w:rsid w:val="009434CE"/>
    <w:rsid w:val="00947F3D"/>
    <w:rsid w:val="00950167"/>
    <w:rsid w:val="00950477"/>
    <w:rsid w:val="00950F1C"/>
    <w:rsid w:val="00961BAD"/>
    <w:rsid w:val="00962A53"/>
    <w:rsid w:val="009717B7"/>
    <w:rsid w:val="009720AA"/>
    <w:rsid w:val="00974126"/>
    <w:rsid w:val="00976D1E"/>
    <w:rsid w:val="00981AE6"/>
    <w:rsid w:val="00983406"/>
    <w:rsid w:val="00983A5F"/>
    <w:rsid w:val="00986160"/>
    <w:rsid w:val="00990305"/>
    <w:rsid w:val="00990425"/>
    <w:rsid w:val="00992D12"/>
    <w:rsid w:val="00995AC6"/>
    <w:rsid w:val="009A04B0"/>
    <w:rsid w:val="009A3B06"/>
    <w:rsid w:val="009A4F51"/>
    <w:rsid w:val="009A59BD"/>
    <w:rsid w:val="009B043C"/>
    <w:rsid w:val="009B3E09"/>
    <w:rsid w:val="009B5414"/>
    <w:rsid w:val="009C1B13"/>
    <w:rsid w:val="009C1D95"/>
    <w:rsid w:val="009C28AF"/>
    <w:rsid w:val="009D5745"/>
    <w:rsid w:val="009D773B"/>
    <w:rsid w:val="009D7819"/>
    <w:rsid w:val="009E0DC7"/>
    <w:rsid w:val="009F1A5F"/>
    <w:rsid w:val="009F6949"/>
    <w:rsid w:val="009F7C61"/>
    <w:rsid w:val="00A02094"/>
    <w:rsid w:val="00A023A6"/>
    <w:rsid w:val="00A02B04"/>
    <w:rsid w:val="00A07BF1"/>
    <w:rsid w:val="00A114FA"/>
    <w:rsid w:val="00A120E6"/>
    <w:rsid w:val="00A141A0"/>
    <w:rsid w:val="00A14A9D"/>
    <w:rsid w:val="00A14F8D"/>
    <w:rsid w:val="00A16A54"/>
    <w:rsid w:val="00A17306"/>
    <w:rsid w:val="00A23202"/>
    <w:rsid w:val="00A23778"/>
    <w:rsid w:val="00A25793"/>
    <w:rsid w:val="00A262BB"/>
    <w:rsid w:val="00A264E4"/>
    <w:rsid w:val="00A26DEB"/>
    <w:rsid w:val="00A302EE"/>
    <w:rsid w:val="00A3116F"/>
    <w:rsid w:val="00A33F5A"/>
    <w:rsid w:val="00A36349"/>
    <w:rsid w:val="00A402A5"/>
    <w:rsid w:val="00A4244A"/>
    <w:rsid w:val="00A43BD7"/>
    <w:rsid w:val="00A44088"/>
    <w:rsid w:val="00A44963"/>
    <w:rsid w:val="00A47E5A"/>
    <w:rsid w:val="00A52B0F"/>
    <w:rsid w:val="00A57AC3"/>
    <w:rsid w:val="00A57EAC"/>
    <w:rsid w:val="00A60A80"/>
    <w:rsid w:val="00A6397E"/>
    <w:rsid w:val="00A666DA"/>
    <w:rsid w:val="00A67CD5"/>
    <w:rsid w:val="00A724B6"/>
    <w:rsid w:val="00A74F24"/>
    <w:rsid w:val="00A77D08"/>
    <w:rsid w:val="00A77D21"/>
    <w:rsid w:val="00A812B8"/>
    <w:rsid w:val="00A84DC7"/>
    <w:rsid w:val="00A873D1"/>
    <w:rsid w:val="00A87625"/>
    <w:rsid w:val="00A87E36"/>
    <w:rsid w:val="00A907CD"/>
    <w:rsid w:val="00A94DE1"/>
    <w:rsid w:val="00AA5B42"/>
    <w:rsid w:val="00AA6B45"/>
    <w:rsid w:val="00AA70EA"/>
    <w:rsid w:val="00AB0037"/>
    <w:rsid w:val="00AB3245"/>
    <w:rsid w:val="00AB4EFD"/>
    <w:rsid w:val="00AB5E56"/>
    <w:rsid w:val="00AC4732"/>
    <w:rsid w:val="00AC62AD"/>
    <w:rsid w:val="00AC6459"/>
    <w:rsid w:val="00AC6995"/>
    <w:rsid w:val="00AD66FF"/>
    <w:rsid w:val="00AD687E"/>
    <w:rsid w:val="00AE2E19"/>
    <w:rsid w:val="00AE37EB"/>
    <w:rsid w:val="00AE4CA8"/>
    <w:rsid w:val="00AF4CEC"/>
    <w:rsid w:val="00AF5FA1"/>
    <w:rsid w:val="00AF7A0F"/>
    <w:rsid w:val="00B013F0"/>
    <w:rsid w:val="00B055BA"/>
    <w:rsid w:val="00B10EC7"/>
    <w:rsid w:val="00B1519A"/>
    <w:rsid w:val="00B17C03"/>
    <w:rsid w:val="00B17E9F"/>
    <w:rsid w:val="00B21654"/>
    <w:rsid w:val="00B2244C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9B0"/>
    <w:rsid w:val="00B420F1"/>
    <w:rsid w:val="00B45D97"/>
    <w:rsid w:val="00B46115"/>
    <w:rsid w:val="00B46C4C"/>
    <w:rsid w:val="00B50A57"/>
    <w:rsid w:val="00B51B73"/>
    <w:rsid w:val="00B5292A"/>
    <w:rsid w:val="00B60853"/>
    <w:rsid w:val="00B710CB"/>
    <w:rsid w:val="00B73FD7"/>
    <w:rsid w:val="00B74A83"/>
    <w:rsid w:val="00B753E9"/>
    <w:rsid w:val="00B810A6"/>
    <w:rsid w:val="00B836CF"/>
    <w:rsid w:val="00B83E24"/>
    <w:rsid w:val="00B941A9"/>
    <w:rsid w:val="00B965A8"/>
    <w:rsid w:val="00BA07D6"/>
    <w:rsid w:val="00BA0BC5"/>
    <w:rsid w:val="00BA2863"/>
    <w:rsid w:val="00BA4DF2"/>
    <w:rsid w:val="00BA66A3"/>
    <w:rsid w:val="00BA6BB7"/>
    <w:rsid w:val="00BA6BCB"/>
    <w:rsid w:val="00BB0FAE"/>
    <w:rsid w:val="00BB12B6"/>
    <w:rsid w:val="00BB4A0C"/>
    <w:rsid w:val="00BC2A38"/>
    <w:rsid w:val="00BC40F3"/>
    <w:rsid w:val="00BC44C8"/>
    <w:rsid w:val="00BD2DFD"/>
    <w:rsid w:val="00BD39CA"/>
    <w:rsid w:val="00BD3F0A"/>
    <w:rsid w:val="00BD50FD"/>
    <w:rsid w:val="00BD5693"/>
    <w:rsid w:val="00BD74F5"/>
    <w:rsid w:val="00BE057F"/>
    <w:rsid w:val="00BE1D1A"/>
    <w:rsid w:val="00BE1EB5"/>
    <w:rsid w:val="00BE35A5"/>
    <w:rsid w:val="00BE3787"/>
    <w:rsid w:val="00BE6C3F"/>
    <w:rsid w:val="00BF0B99"/>
    <w:rsid w:val="00BF5881"/>
    <w:rsid w:val="00BF768E"/>
    <w:rsid w:val="00C01088"/>
    <w:rsid w:val="00C012B1"/>
    <w:rsid w:val="00C07A6E"/>
    <w:rsid w:val="00C10D0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335D"/>
    <w:rsid w:val="00C85B38"/>
    <w:rsid w:val="00C86B33"/>
    <w:rsid w:val="00C86BA9"/>
    <w:rsid w:val="00C90F81"/>
    <w:rsid w:val="00C91DFF"/>
    <w:rsid w:val="00C93CA6"/>
    <w:rsid w:val="00C942B8"/>
    <w:rsid w:val="00C96F54"/>
    <w:rsid w:val="00CA27AF"/>
    <w:rsid w:val="00CA34CD"/>
    <w:rsid w:val="00CA3830"/>
    <w:rsid w:val="00CA46D5"/>
    <w:rsid w:val="00CA5483"/>
    <w:rsid w:val="00CB07A0"/>
    <w:rsid w:val="00CB109F"/>
    <w:rsid w:val="00CC2CC4"/>
    <w:rsid w:val="00CC4461"/>
    <w:rsid w:val="00CC51DB"/>
    <w:rsid w:val="00CD0135"/>
    <w:rsid w:val="00CD167C"/>
    <w:rsid w:val="00CD1BC8"/>
    <w:rsid w:val="00CD7BFD"/>
    <w:rsid w:val="00CE145B"/>
    <w:rsid w:val="00CE1C91"/>
    <w:rsid w:val="00CE3135"/>
    <w:rsid w:val="00CE6902"/>
    <w:rsid w:val="00CE7348"/>
    <w:rsid w:val="00D0359D"/>
    <w:rsid w:val="00D03B52"/>
    <w:rsid w:val="00D05217"/>
    <w:rsid w:val="00D0552A"/>
    <w:rsid w:val="00D05C6A"/>
    <w:rsid w:val="00D10773"/>
    <w:rsid w:val="00D11DEC"/>
    <w:rsid w:val="00D12087"/>
    <w:rsid w:val="00D14248"/>
    <w:rsid w:val="00D2114B"/>
    <w:rsid w:val="00D22CED"/>
    <w:rsid w:val="00D23D97"/>
    <w:rsid w:val="00D2538C"/>
    <w:rsid w:val="00D30683"/>
    <w:rsid w:val="00D357F0"/>
    <w:rsid w:val="00D3739B"/>
    <w:rsid w:val="00D375DA"/>
    <w:rsid w:val="00D407D6"/>
    <w:rsid w:val="00D446C9"/>
    <w:rsid w:val="00D454EC"/>
    <w:rsid w:val="00D46D9C"/>
    <w:rsid w:val="00D47532"/>
    <w:rsid w:val="00D50B95"/>
    <w:rsid w:val="00D51290"/>
    <w:rsid w:val="00D53BEC"/>
    <w:rsid w:val="00D557AD"/>
    <w:rsid w:val="00D55948"/>
    <w:rsid w:val="00D57209"/>
    <w:rsid w:val="00D6217E"/>
    <w:rsid w:val="00D62CAC"/>
    <w:rsid w:val="00D67AF5"/>
    <w:rsid w:val="00D67B05"/>
    <w:rsid w:val="00D75FBD"/>
    <w:rsid w:val="00D80FE0"/>
    <w:rsid w:val="00D86AEB"/>
    <w:rsid w:val="00D9405C"/>
    <w:rsid w:val="00D94663"/>
    <w:rsid w:val="00D9609E"/>
    <w:rsid w:val="00D97872"/>
    <w:rsid w:val="00DA5451"/>
    <w:rsid w:val="00DA6F71"/>
    <w:rsid w:val="00DA799D"/>
    <w:rsid w:val="00DB415C"/>
    <w:rsid w:val="00DB70CA"/>
    <w:rsid w:val="00DB767E"/>
    <w:rsid w:val="00DC00A3"/>
    <w:rsid w:val="00DC0C6F"/>
    <w:rsid w:val="00DC14FD"/>
    <w:rsid w:val="00DC3EB0"/>
    <w:rsid w:val="00DD3763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1272"/>
    <w:rsid w:val="00DF2029"/>
    <w:rsid w:val="00DF4F12"/>
    <w:rsid w:val="00E02018"/>
    <w:rsid w:val="00E020A9"/>
    <w:rsid w:val="00E20A47"/>
    <w:rsid w:val="00E21303"/>
    <w:rsid w:val="00E26381"/>
    <w:rsid w:val="00E30E1C"/>
    <w:rsid w:val="00E354F2"/>
    <w:rsid w:val="00E35DD6"/>
    <w:rsid w:val="00E42CAB"/>
    <w:rsid w:val="00E51603"/>
    <w:rsid w:val="00E5228C"/>
    <w:rsid w:val="00E55379"/>
    <w:rsid w:val="00E72895"/>
    <w:rsid w:val="00E802BC"/>
    <w:rsid w:val="00E80B39"/>
    <w:rsid w:val="00E832B6"/>
    <w:rsid w:val="00E845DE"/>
    <w:rsid w:val="00E875B3"/>
    <w:rsid w:val="00E87790"/>
    <w:rsid w:val="00E91991"/>
    <w:rsid w:val="00EA2FE4"/>
    <w:rsid w:val="00EA359E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80"/>
    <w:rsid w:val="00EC09CF"/>
    <w:rsid w:val="00EC676F"/>
    <w:rsid w:val="00ED0011"/>
    <w:rsid w:val="00ED32EA"/>
    <w:rsid w:val="00ED4543"/>
    <w:rsid w:val="00ED4F6D"/>
    <w:rsid w:val="00EE0A70"/>
    <w:rsid w:val="00EE11F8"/>
    <w:rsid w:val="00EE60C1"/>
    <w:rsid w:val="00EE6C1F"/>
    <w:rsid w:val="00EF1CFC"/>
    <w:rsid w:val="00EF28AE"/>
    <w:rsid w:val="00F0638B"/>
    <w:rsid w:val="00F06498"/>
    <w:rsid w:val="00F11894"/>
    <w:rsid w:val="00F12CB0"/>
    <w:rsid w:val="00F12FB4"/>
    <w:rsid w:val="00F135E8"/>
    <w:rsid w:val="00F14137"/>
    <w:rsid w:val="00F147C0"/>
    <w:rsid w:val="00F151E0"/>
    <w:rsid w:val="00F16205"/>
    <w:rsid w:val="00F17469"/>
    <w:rsid w:val="00F23620"/>
    <w:rsid w:val="00F237A1"/>
    <w:rsid w:val="00F25730"/>
    <w:rsid w:val="00F2687F"/>
    <w:rsid w:val="00F27BBD"/>
    <w:rsid w:val="00F312DC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16B4"/>
    <w:rsid w:val="00F66546"/>
    <w:rsid w:val="00F71BBE"/>
    <w:rsid w:val="00F75C98"/>
    <w:rsid w:val="00F75E58"/>
    <w:rsid w:val="00F80B46"/>
    <w:rsid w:val="00F80DC8"/>
    <w:rsid w:val="00F83DA1"/>
    <w:rsid w:val="00F85262"/>
    <w:rsid w:val="00F867DE"/>
    <w:rsid w:val="00F902C6"/>
    <w:rsid w:val="00F94B07"/>
    <w:rsid w:val="00F96B54"/>
    <w:rsid w:val="00F97D0B"/>
    <w:rsid w:val="00FA23B6"/>
    <w:rsid w:val="00FA590C"/>
    <w:rsid w:val="00FA5B9A"/>
    <w:rsid w:val="00FB6812"/>
    <w:rsid w:val="00FB739F"/>
    <w:rsid w:val="00FC08F6"/>
    <w:rsid w:val="00FD44C3"/>
    <w:rsid w:val="00FD4C02"/>
    <w:rsid w:val="00FD574F"/>
    <w:rsid w:val="00FD6B3F"/>
    <w:rsid w:val="00FD7DA2"/>
    <w:rsid w:val="00FE4836"/>
    <w:rsid w:val="00FE739C"/>
    <w:rsid w:val="00FF4E9F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3CCB-CAEF-4011-8FC8-D90A6AD0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1078</Words>
  <Characters>6147</Characters>
  <Application>Microsoft Office Word</Application>
  <DocSecurity>0</DocSecurity>
  <Lines>51</Lines>
  <Paragraphs>14</Paragraphs>
  <ScaleCrop>false</ScaleCrop>
  <Company>課務組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7</cp:revision>
  <cp:lastPrinted>2022-04-25T03:33:00Z</cp:lastPrinted>
  <dcterms:created xsi:type="dcterms:W3CDTF">2023-07-04T05:22:00Z</dcterms:created>
  <dcterms:modified xsi:type="dcterms:W3CDTF">2023-07-04T06:32:00Z</dcterms:modified>
</cp:coreProperties>
</file>