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340" w:tblpY="540"/>
        <w:tblW w:w="15985" w:type="dxa"/>
        <w:tblLayout w:type="fixed"/>
        <w:tblCellMar>
          <w:left w:w="28" w:type="dxa"/>
          <w:right w:w="28" w:type="dxa"/>
        </w:tblCellMar>
        <w:tblLook w:val="0000" w:firstRow="0" w:lastRow="0" w:firstColumn="0" w:lastColumn="0" w:noHBand="0" w:noVBand="0"/>
      </w:tblPr>
      <w:tblGrid>
        <w:gridCol w:w="1268"/>
        <w:gridCol w:w="603"/>
        <w:gridCol w:w="1073"/>
        <w:gridCol w:w="2816"/>
        <w:gridCol w:w="1153"/>
        <w:gridCol w:w="2268"/>
        <w:gridCol w:w="1195"/>
        <w:gridCol w:w="1418"/>
        <w:gridCol w:w="506"/>
        <w:gridCol w:w="733"/>
        <w:gridCol w:w="1818"/>
        <w:gridCol w:w="1134"/>
      </w:tblGrid>
      <w:tr w:rsidR="00284E32" w:rsidRPr="00E7467E" w:rsidTr="00982334">
        <w:tc>
          <w:tcPr>
            <w:tcW w:w="15985" w:type="dxa"/>
            <w:gridSpan w:val="12"/>
            <w:tcBorders>
              <w:top w:val="single" w:sz="6" w:space="0" w:color="auto"/>
              <w:left w:val="single" w:sz="6" w:space="0" w:color="auto"/>
              <w:bottom w:val="single" w:sz="6" w:space="0" w:color="auto"/>
              <w:right w:val="single" w:sz="6" w:space="0" w:color="auto"/>
            </w:tcBorders>
          </w:tcPr>
          <w:p w:rsidR="00284E32" w:rsidRPr="00E7467E" w:rsidRDefault="00284E32">
            <w:pPr>
              <w:spacing w:beforeLines="50" w:before="180"/>
              <w:jc w:val="center"/>
              <w:rPr>
                <w:kern w:val="0"/>
                <w:sz w:val="28"/>
                <w:szCs w:val="28"/>
              </w:rPr>
            </w:pPr>
            <w:r w:rsidRPr="00E7467E">
              <w:rPr>
                <w:sz w:val="28"/>
              </w:rPr>
              <w:t>Table of Contents of Representative Works (Technical Reports or Educational Works) and Reference Works (Technical Reports or Educational Works) of Teachers to be Hired, Promoted, or Reappointed by National Taipei University</w:t>
            </w:r>
          </w:p>
          <w:p w:rsidR="00284E32" w:rsidRPr="00E7467E" w:rsidRDefault="00284E32">
            <w:pPr>
              <w:spacing w:line="220" w:lineRule="exact"/>
              <w:jc w:val="right"/>
              <w:rPr>
                <w:kern w:val="0"/>
                <w:sz w:val="22"/>
              </w:rPr>
            </w:pPr>
            <w:r w:rsidRPr="00E7467E">
              <w:rPr>
                <w:sz w:val="22"/>
              </w:rPr>
              <w:t>Fill in _____/_____/_____ (</w:t>
            </w:r>
            <w:proofErr w:type="spellStart"/>
            <w:r w:rsidRPr="00E7467E">
              <w:rPr>
                <w:sz w:val="22"/>
              </w:rPr>
              <w:t>YYYY</w:t>
            </w:r>
            <w:proofErr w:type="spellEnd"/>
            <w:r w:rsidRPr="00E7467E">
              <w:rPr>
                <w:sz w:val="22"/>
              </w:rPr>
              <w:t xml:space="preserve">/MM/DD)  </w:t>
            </w:r>
          </w:p>
        </w:tc>
      </w:tr>
      <w:tr w:rsidR="00284E32" w:rsidRPr="00E7467E" w:rsidTr="00982334">
        <w:tc>
          <w:tcPr>
            <w:tcW w:w="1871" w:type="dxa"/>
            <w:gridSpan w:val="2"/>
            <w:vMerge w:val="restart"/>
            <w:tcBorders>
              <w:top w:val="single" w:sz="6" w:space="0" w:color="auto"/>
              <w:left w:val="single" w:sz="6" w:space="0" w:color="auto"/>
              <w:right w:val="single" w:sz="6" w:space="0" w:color="auto"/>
            </w:tcBorders>
            <w:vAlign w:val="center"/>
          </w:tcPr>
          <w:p w:rsidR="00284E32" w:rsidRPr="00E7467E" w:rsidRDefault="00284E32" w:rsidP="00982334">
            <w:pPr>
              <w:rPr>
                <w:kern w:val="0"/>
                <w:szCs w:val="24"/>
              </w:rPr>
            </w:pPr>
            <w:r w:rsidRPr="00E7467E">
              <w:t>Unit</w:t>
            </w:r>
          </w:p>
        </w:tc>
        <w:tc>
          <w:tcPr>
            <w:tcW w:w="5042" w:type="dxa"/>
            <w:gridSpan w:val="3"/>
            <w:vMerge w:val="restart"/>
            <w:tcBorders>
              <w:top w:val="single" w:sz="6" w:space="0" w:color="auto"/>
              <w:left w:val="single" w:sz="6" w:space="0" w:color="auto"/>
              <w:right w:val="single" w:sz="6" w:space="0" w:color="auto"/>
            </w:tcBorders>
            <w:vAlign w:val="center"/>
          </w:tcPr>
          <w:p w:rsidR="00284E32" w:rsidRPr="00E7467E" w:rsidRDefault="00284E32" w:rsidP="004E50B7">
            <w:pPr>
              <w:rPr>
                <w:kern w:val="0"/>
                <w:szCs w:val="24"/>
              </w:rPr>
            </w:pPr>
            <w:r w:rsidRPr="00E7467E">
              <w:t>College</w:t>
            </w:r>
          </w:p>
          <w:p w:rsidR="00284E32" w:rsidRPr="00E7467E" w:rsidRDefault="00284E32" w:rsidP="004E50B7">
            <w:pPr>
              <w:rPr>
                <w:kern w:val="0"/>
                <w:szCs w:val="24"/>
              </w:rPr>
            </w:pPr>
            <w:r w:rsidRPr="00E7467E">
              <w:t>Department/Institute</w:t>
            </w:r>
          </w:p>
        </w:tc>
        <w:tc>
          <w:tcPr>
            <w:tcW w:w="2268" w:type="dxa"/>
            <w:vMerge w:val="restart"/>
            <w:tcBorders>
              <w:top w:val="single" w:sz="6" w:space="0" w:color="auto"/>
              <w:left w:val="single" w:sz="6" w:space="0" w:color="auto"/>
              <w:right w:val="single" w:sz="4" w:space="0" w:color="auto"/>
            </w:tcBorders>
            <w:vAlign w:val="center"/>
          </w:tcPr>
          <w:p w:rsidR="00284E32" w:rsidRPr="00E7467E" w:rsidRDefault="00284E32" w:rsidP="00982334">
            <w:pPr>
              <w:spacing w:line="280" w:lineRule="exact"/>
              <w:rPr>
                <w:kern w:val="0"/>
                <w:szCs w:val="24"/>
              </w:rPr>
            </w:pPr>
            <w:r w:rsidRPr="00E7467E">
              <w:t>Proposed appointment, promotion, or re-appointment level</w:t>
            </w:r>
          </w:p>
        </w:tc>
        <w:tc>
          <w:tcPr>
            <w:tcW w:w="3119" w:type="dxa"/>
            <w:gridSpan w:val="3"/>
            <w:tcBorders>
              <w:top w:val="single" w:sz="2" w:space="0" w:color="auto"/>
              <w:left w:val="single" w:sz="4" w:space="0" w:color="auto"/>
              <w:bottom w:val="single" w:sz="4" w:space="0" w:color="auto"/>
              <w:right w:val="single" w:sz="4" w:space="0" w:color="auto"/>
            </w:tcBorders>
            <w:vAlign w:val="center"/>
          </w:tcPr>
          <w:p w:rsidR="00982334" w:rsidRPr="00E7467E" w:rsidRDefault="00B05BD7" w:rsidP="0083440C">
            <w:pPr>
              <w:ind w:left="5" w:firstLineChars="55" w:firstLine="132"/>
            </w:pPr>
            <w:r w:rsidRPr="00E7467E">
              <w:rPr>
                <w:rFonts w:ascii="新細明體" w:hAnsi="新細明體" w:hint="eastAsia"/>
              </w:rPr>
              <w:t>□</w:t>
            </w:r>
            <w:r w:rsidRPr="00E7467E">
              <w:rPr>
                <w:rFonts w:hint="eastAsia"/>
              </w:rPr>
              <w:t xml:space="preserve"> </w:t>
            </w:r>
            <w:r w:rsidR="00284E32" w:rsidRPr="00E7467E">
              <w:t xml:space="preserve">Full-time </w:t>
            </w:r>
          </w:p>
          <w:p w:rsidR="00284E32" w:rsidRPr="00E7467E" w:rsidRDefault="00B05BD7" w:rsidP="0083440C">
            <w:pPr>
              <w:ind w:left="5" w:firstLineChars="55" w:firstLine="132"/>
              <w:rPr>
                <w:kern w:val="0"/>
                <w:szCs w:val="24"/>
              </w:rPr>
            </w:pPr>
            <w:r w:rsidRPr="00E7467E">
              <w:rPr>
                <w:rFonts w:ascii="新細明體" w:hAnsi="新細明體" w:hint="eastAsia"/>
              </w:rPr>
              <w:t>□</w:t>
            </w:r>
            <w:r w:rsidRPr="00E7467E">
              <w:rPr>
                <w:rFonts w:hint="eastAsia"/>
              </w:rPr>
              <w:t xml:space="preserve"> </w:t>
            </w:r>
            <w:r w:rsidR="00284E32" w:rsidRPr="00E7467E">
              <w:t>Part-time</w:t>
            </w:r>
          </w:p>
        </w:tc>
        <w:tc>
          <w:tcPr>
            <w:tcW w:w="733" w:type="dxa"/>
            <w:vMerge w:val="restart"/>
            <w:tcBorders>
              <w:top w:val="single" w:sz="6" w:space="0" w:color="auto"/>
              <w:left w:val="single" w:sz="4" w:space="0" w:color="auto"/>
              <w:right w:val="single" w:sz="6" w:space="0" w:color="auto"/>
            </w:tcBorders>
            <w:vAlign w:val="center"/>
          </w:tcPr>
          <w:p w:rsidR="00284E32" w:rsidRPr="00E7467E" w:rsidRDefault="00284E32" w:rsidP="00982334">
            <w:pPr>
              <w:rPr>
                <w:kern w:val="0"/>
                <w:szCs w:val="24"/>
              </w:rPr>
            </w:pPr>
            <w:r w:rsidRPr="00E7467E">
              <w:t>Name</w:t>
            </w:r>
          </w:p>
        </w:tc>
        <w:tc>
          <w:tcPr>
            <w:tcW w:w="2952" w:type="dxa"/>
            <w:gridSpan w:val="2"/>
            <w:vMerge w:val="restart"/>
            <w:tcBorders>
              <w:top w:val="single" w:sz="6" w:space="0" w:color="auto"/>
              <w:left w:val="single" w:sz="6" w:space="0" w:color="auto"/>
              <w:right w:val="single" w:sz="6" w:space="0" w:color="auto"/>
            </w:tcBorders>
            <w:vAlign w:val="center"/>
          </w:tcPr>
          <w:p w:rsidR="00284E32" w:rsidRPr="00E7467E" w:rsidRDefault="00284E32" w:rsidP="00982334">
            <w:pPr>
              <w:rPr>
                <w:kern w:val="0"/>
                <w:szCs w:val="24"/>
              </w:rPr>
            </w:pPr>
          </w:p>
        </w:tc>
      </w:tr>
      <w:tr w:rsidR="00284E32" w:rsidRPr="00E7467E" w:rsidTr="00982334">
        <w:tc>
          <w:tcPr>
            <w:tcW w:w="1871" w:type="dxa"/>
            <w:gridSpan w:val="2"/>
            <w:vMerge/>
            <w:tcBorders>
              <w:left w:val="single" w:sz="6" w:space="0" w:color="auto"/>
              <w:right w:val="single" w:sz="6" w:space="0" w:color="auto"/>
            </w:tcBorders>
            <w:vAlign w:val="center"/>
          </w:tcPr>
          <w:p w:rsidR="00284E32" w:rsidRPr="00E7467E" w:rsidRDefault="00284E32" w:rsidP="00982334">
            <w:pPr>
              <w:rPr>
                <w:kern w:val="0"/>
                <w:szCs w:val="24"/>
              </w:rPr>
            </w:pPr>
          </w:p>
        </w:tc>
        <w:tc>
          <w:tcPr>
            <w:tcW w:w="5042" w:type="dxa"/>
            <w:gridSpan w:val="3"/>
            <w:vMerge/>
            <w:tcBorders>
              <w:left w:val="single" w:sz="6" w:space="0" w:color="auto"/>
              <w:right w:val="single" w:sz="6" w:space="0" w:color="auto"/>
            </w:tcBorders>
            <w:vAlign w:val="center"/>
          </w:tcPr>
          <w:p w:rsidR="00284E32" w:rsidRPr="00E7467E" w:rsidRDefault="00284E32" w:rsidP="00982334">
            <w:pPr>
              <w:ind w:firstLineChars="550" w:firstLine="1320"/>
              <w:rPr>
                <w:kern w:val="0"/>
                <w:szCs w:val="24"/>
              </w:rPr>
            </w:pPr>
          </w:p>
        </w:tc>
        <w:tc>
          <w:tcPr>
            <w:tcW w:w="2268" w:type="dxa"/>
            <w:vMerge/>
            <w:tcBorders>
              <w:left w:val="single" w:sz="6" w:space="0" w:color="auto"/>
              <w:right w:val="single" w:sz="4" w:space="0" w:color="auto"/>
            </w:tcBorders>
            <w:vAlign w:val="center"/>
          </w:tcPr>
          <w:p w:rsidR="00284E32" w:rsidRPr="00E7467E" w:rsidRDefault="00284E32" w:rsidP="00982334">
            <w:pPr>
              <w:rPr>
                <w:kern w:val="0"/>
                <w:szCs w:val="24"/>
              </w:rPr>
            </w:pPr>
          </w:p>
        </w:tc>
        <w:tc>
          <w:tcPr>
            <w:tcW w:w="3119" w:type="dxa"/>
            <w:gridSpan w:val="3"/>
            <w:tcBorders>
              <w:top w:val="single" w:sz="4" w:space="0" w:color="auto"/>
              <w:left w:val="single" w:sz="4" w:space="0" w:color="auto"/>
              <w:right w:val="single" w:sz="4" w:space="0" w:color="auto"/>
            </w:tcBorders>
            <w:vAlign w:val="center"/>
          </w:tcPr>
          <w:p w:rsidR="00982334" w:rsidRPr="00E7467E" w:rsidRDefault="00B05BD7" w:rsidP="00982334">
            <w:pPr>
              <w:ind w:leftChars="50" w:left="120"/>
            </w:pPr>
            <w:r w:rsidRPr="00E7467E">
              <w:rPr>
                <w:rFonts w:ascii="新細明體" w:hAnsi="新細明體" w:hint="eastAsia"/>
              </w:rPr>
              <w:t>□</w:t>
            </w:r>
            <w:r w:rsidRPr="00E7467E">
              <w:rPr>
                <w:rFonts w:hint="eastAsia"/>
              </w:rPr>
              <w:t xml:space="preserve"> </w:t>
            </w:r>
            <w:r w:rsidR="00284E32" w:rsidRPr="00E7467E">
              <w:t xml:space="preserve">Professor </w:t>
            </w:r>
          </w:p>
          <w:p w:rsidR="00284E32" w:rsidRPr="00E7467E" w:rsidRDefault="00B05BD7" w:rsidP="00982334">
            <w:pPr>
              <w:ind w:leftChars="50" w:left="120"/>
              <w:rPr>
                <w:kern w:val="0"/>
                <w:szCs w:val="24"/>
              </w:rPr>
            </w:pPr>
            <w:r w:rsidRPr="00E7467E">
              <w:rPr>
                <w:rFonts w:ascii="新細明體" w:hAnsi="新細明體" w:hint="eastAsia"/>
              </w:rPr>
              <w:t>□</w:t>
            </w:r>
            <w:r w:rsidRPr="00E7467E">
              <w:rPr>
                <w:rFonts w:hint="eastAsia"/>
              </w:rPr>
              <w:t xml:space="preserve"> </w:t>
            </w:r>
            <w:r w:rsidR="00284E32" w:rsidRPr="00E7467E">
              <w:t>Associate Professor</w:t>
            </w:r>
          </w:p>
          <w:p w:rsidR="00982334" w:rsidRPr="00E7467E" w:rsidRDefault="00B05BD7" w:rsidP="00982334">
            <w:pPr>
              <w:ind w:leftChars="50" w:left="120"/>
            </w:pPr>
            <w:r w:rsidRPr="00E7467E">
              <w:rPr>
                <w:rFonts w:ascii="新細明體" w:hAnsi="新細明體" w:hint="eastAsia"/>
              </w:rPr>
              <w:t>□</w:t>
            </w:r>
            <w:r w:rsidRPr="00E7467E">
              <w:rPr>
                <w:rFonts w:hint="eastAsia"/>
              </w:rPr>
              <w:t xml:space="preserve"> </w:t>
            </w:r>
            <w:r w:rsidR="00284E32" w:rsidRPr="00E7467E">
              <w:t xml:space="preserve">Assistant Professor </w:t>
            </w:r>
          </w:p>
          <w:p w:rsidR="00284E32" w:rsidRPr="00E7467E" w:rsidRDefault="00B05BD7" w:rsidP="00982334">
            <w:pPr>
              <w:ind w:leftChars="50" w:left="120"/>
              <w:rPr>
                <w:kern w:val="0"/>
                <w:szCs w:val="24"/>
              </w:rPr>
            </w:pPr>
            <w:r w:rsidRPr="00E7467E">
              <w:rPr>
                <w:rFonts w:ascii="新細明體" w:hAnsi="新細明體" w:hint="eastAsia"/>
              </w:rPr>
              <w:t>□</w:t>
            </w:r>
            <w:r w:rsidRPr="00E7467E">
              <w:rPr>
                <w:rFonts w:hint="eastAsia"/>
              </w:rPr>
              <w:t xml:space="preserve"> </w:t>
            </w:r>
            <w:r w:rsidR="00284E32" w:rsidRPr="00E7467E">
              <w:t>Lecturer</w:t>
            </w:r>
          </w:p>
        </w:tc>
        <w:tc>
          <w:tcPr>
            <w:tcW w:w="733" w:type="dxa"/>
            <w:vMerge/>
            <w:tcBorders>
              <w:left w:val="single" w:sz="4" w:space="0" w:color="auto"/>
              <w:right w:val="single" w:sz="6" w:space="0" w:color="auto"/>
            </w:tcBorders>
            <w:vAlign w:val="center"/>
          </w:tcPr>
          <w:p w:rsidR="00284E32" w:rsidRPr="00E7467E" w:rsidRDefault="00284E32" w:rsidP="00982334">
            <w:pPr>
              <w:rPr>
                <w:kern w:val="0"/>
                <w:szCs w:val="24"/>
              </w:rPr>
            </w:pPr>
          </w:p>
        </w:tc>
        <w:tc>
          <w:tcPr>
            <w:tcW w:w="2952" w:type="dxa"/>
            <w:gridSpan w:val="2"/>
            <w:vMerge/>
            <w:tcBorders>
              <w:left w:val="single" w:sz="6" w:space="0" w:color="auto"/>
              <w:right w:val="single" w:sz="6" w:space="0" w:color="auto"/>
            </w:tcBorders>
            <w:vAlign w:val="center"/>
          </w:tcPr>
          <w:p w:rsidR="00284E32" w:rsidRPr="00E7467E" w:rsidRDefault="00284E32" w:rsidP="00982334">
            <w:pPr>
              <w:rPr>
                <w:kern w:val="0"/>
                <w:szCs w:val="24"/>
              </w:rPr>
            </w:pPr>
          </w:p>
        </w:tc>
      </w:tr>
      <w:tr w:rsidR="00284E32" w:rsidRPr="00E7467E" w:rsidTr="00982334">
        <w:tc>
          <w:tcPr>
            <w:tcW w:w="1871" w:type="dxa"/>
            <w:gridSpan w:val="2"/>
            <w:tcBorders>
              <w:top w:val="single" w:sz="6" w:space="0" w:color="auto"/>
              <w:left w:val="single" w:sz="6" w:space="0" w:color="auto"/>
              <w:right w:val="single" w:sz="6" w:space="0" w:color="auto"/>
            </w:tcBorders>
            <w:vAlign w:val="center"/>
          </w:tcPr>
          <w:p w:rsidR="00284E32" w:rsidRPr="00E7467E" w:rsidRDefault="00284E32" w:rsidP="00982334">
            <w:pPr>
              <w:rPr>
                <w:kern w:val="0"/>
                <w:szCs w:val="24"/>
              </w:rPr>
            </w:pPr>
            <w:r w:rsidRPr="00E7467E">
              <w:t>Work category</w:t>
            </w:r>
          </w:p>
        </w:tc>
        <w:tc>
          <w:tcPr>
            <w:tcW w:w="1073" w:type="dxa"/>
            <w:tcBorders>
              <w:top w:val="single" w:sz="6" w:space="0" w:color="auto"/>
              <w:left w:val="single" w:sz="6" w:space="0" w:color="auto"/>
              <w:right w:val="single" w:sz="6" w:space="0" w:color="auto"/>
            </w:tcBorders>
            <w:vAlign w:val="center"/>
          </w:tcPr>
          <w:p w:rsidR="00284E32" w:rsidRPr="00E7467E" w:rsidRDefault="00284E32" w:rsidP="00982334">
            <w:pPr>
              <w:rPr>
                <w:kern w:val="0"/>
                <w:szCs w:val="24"/>
              </w:rPr>
            </w:pPr>
            <w:r w:rsidRPr="00E7467E">
              <w:t>Author</w:t>
            </w:r>
          </w:p>
          <w:p w:rsidR="00284E32" w:rsidRPr="00E7467E" w:rsidRDefault="00284E32" w:rsidP="00982334">
            <w:pPr>
              <w:rPr>
                <w:kern w:val="0"/>
                <w:szCs w:val="24"/>
              </w:rPr>
            </w:pPr>
            <w:r w:rsidRPr="00E7467E">
              <w:t>(Editor, Inventor)</w:t>
            </w:r>
          </w:p>
        </w:tc>
        <w:tc>
          <w:tcPr>
            <w:tcW w:w="2816" w:type="dxa"/>
            <w:tcBorders>
              <w:top w:val="single" w:sz="6" w:space="0" w:color="auto"/>
              <w:left w:val="single" w:sz="6" w:space="0" w:color="auto"/>
              <w:right w:val="single" w:sz="6" w:space="0" w:color="auto"/>
            </w:tcBorders>
            <w:vAlign w:val="center"/>
          </w:tcPr>
          <w:p w:rsidR="00284E32" w:rsidRPr="00E7467E" w:rsidRDefault="00284E32" w:rsidP="00982334">
            <w:pPr>
              <w:rPr>
                <w:kern w:val="0"/>
                <w:szCs w:val="24"/>
              </w:rPr>
            </w:pPr>
            <w:r w:rsidRPr="00E7467E">
              <w:t>Title of work (technical reports or educational works)</w:t>
            </w:r>
          </w:p>
        </w:tc>
        <w:tc>
          <w:tcPr>
            <w:tcW w:w="1153" w:type="dxa"/>
            <w:tcBorders>
              <w:top w:val="single" w:sz="6" w:space="0" w:color="auto"/>
              <w:left w:val="single" w:sz="6" w:space="0" w:color="auto"/>
              <w:right w:val="single" w:sz="6" w:space="0" w:color="auto"/>
            </w:tcBorders>
            <w:vAlign w:val="center"/>
          </w:tcPr>
          <w:p w:rsidR="00284E32" w:rsidRPr="00E7467E" w:rsidRDefault="00284E32" w:rsidP="00982334">
            <w:pPr>
              <w:rPr>
                <w:kern w:val="0"/>
                <w:sz w:val="26"/>
                <w:szCs w:val="26"/>
              </w:rPr>
            </w:pPr>
            <w:r w:rsidRPr="00E7467E">
              <w:rPr>
                <w:sz w:val="26"/>
              </w:rPr>
              <w:t>Relevant academic field</w:t>
            </w:r>
          </w:p>
          <w:p w:rsidR="00284E32" w:rsidRPr="00E7467E" w:rsidRDefault="00284E32" w:rsidP="00982334">
            <w:pPr>
              <w:rPr>
                <w:kern w:val="0"/>
                <w:sz w:val="26"/>
                <w:szCs w:val="26"/>
              </w:rPr>
            </w:pPr>
            <w:r w:rsidRPr="00E7467E">
              <w:rPr>
                <w:sz w:val="26"/>
              </w:rPr>
              <w:t>(Corresponding courses)</w:t>
            </w:r>
          </w:p>
        </w:tc>
        <w:tc>
          <w:tcPr>
            <w:tcW w:w="2268" w:type="dxa"/>
            <w:tcBorders>
              <w:top w:val="single" w:sz="6" w:space="0" w:color="auto"/>
              <w:left w:val="single" w:sz="6" w:space="0" w:color="auto"/>
              <w:right w:val="single" w:sz="6" w:space="0" w:color="auto"/>
            </w:tcBorders>
            <w:vAlign w:val="center"/>
          </w:tcPr>
          <w:p w:rsidR="00284E32" w:rsidRPr="00E7467E" w:rsidRDefault="00284E32" w:rsidP="00982334">
            <w:pPr>
              <w:ind w:leftChars="20" w:left="48" w:rightChars="20" w:right="48"/>
              <w:rPr>
                <w:kern w:val="0"/>
                <w:sz w:val="26"/>
                <w:szCs w:val="26"/>
              </w:rPr>
            </w:pPr>
            <w:r w:rsidRPr="00E7467E">
              <w:rPr>
                <w:sz w:val="26"/>
              </w:rPr>
              <w:t>Publisher or journal name</w:t>
            </w:r>
          </w:p>
        </w:tc>
        <w:tc>
          <w:tcPr>
            <w:tcW w:w="1195" w:type="dxa"/>
            <w:tcBorders>
              <w:top w:val="single" w:sz="6" w:space="0" w:color="auto"/>
              <w:left w:val="single" w:sz="6" w:space="0" w:color="auto"/>
              <w:right w:val="single" w:sz="6" w:space="0" w:color="auto"/>
            </w:tcBorders>
            <w:vAlign w:val="center"/>
          </w:tcPr>
          <w:p w:rsidR="00284E32" w:rsidRPr="00E7467E" w:rsidRDefault="00284E32" w:rsidP="00982334">
            <w:pPr>
              <w:rPr>
                <w:kern w:val="0"/>
                <w:sz w:val="26"/>
                <w:szCs w:val="26"/>
              </w:rPr>
            </w:pPr>
            <w:r w:rsidRPr="00E7467E">
              <w:rPr>
                <w:sz w:val="26"/>
              </w:rPr>
              <w:t>Volume (issue) page numbers</w:t>
            </w:r>
          </w:p>
        </w:tc>
        <w:tc>
          <w:tcPr>
            <w:tcW w:w="1418" w:type="dxa"/>
            <w:tcBorders>
              <w:top w:val="single" w:sz="6" w:space="0" w:color="auto"/>
              <w:left w:val="single" w:sz="6" w:space="0" w:color="auto"/>
              <w:right w:val="single" w:sz="6" w:space="0" w:color="auto"/>
            </w:tcBorders>
            <w:vAlign w:val="center"/>
          </w:tcPr>
          <w:p w:rsidR="00284E32" w:rsidRPr="00E7467E" w:rsidRDefault="00284E32" w:rsidP="00982334">
            <w:pPr>
              <w:rPr>
                <w:kern w:val="0"/>
                <w:sz w:val="26"/>
                <w:szCs w:val="26"/>
              </w:rPr>
            </w:pPr>
            <w:r w:rsidRPr="00E7467E">
              <w:rPr>
                <w:sz w:val="26"/>
              </w:rPr>
              <w:t>Date of publication</w:t>
            </w:r>
          </w:p>
          <w:p w:rsidR="00284E32" w:rsidRPr="00E7467E" w:rsidRDefault="00284E32" w:rsidP="00982334">
            <w:pPr>
              <w:rPr>
                <w:kern w:val="0"/>
                <w:sz w:val="26"/>
                <w:szCs w:val="26"/>
              </w:rPr>
            </w:pPr>
            <w:r w:rsidRPr="00E7467E">
              <w:rPr>
                <w:sz w:val="26"/>
              </w:rPr>
              <w:t>(Year and month)</w:t>
            </w:r>
          </w:p>
          <w:p w:rsidR="00284E32" w:rsidRPr="00E7467E" w:rsidRDefault="00284E32" w:rsidP="00982334">
            <w:pPr>
              <w:rPr>
                <w:kern w:val="0"/>
                <w:sz w:val="26"/>
                <w:szCs w:val="26"/>
              </w:rPr>
            </w:pPr>
            <w:r w:rsidRPr="00E7467E">
              <w:rPr>
                <w:sz w:val="26"/>
              </w:rPr>
              <w:t>(Day and month of patent issuance and technology transfer signing)</w:t>
            </w:r>
          </w:p>
        </w:tc>
        <w:tc>
          <w:tcPr>
            <w:tcW w:w="1239" w:type="dxa"/>
            <w:gridSpan w:val="2"/>
            <w:tcBorders>
              <w:top w:val="single" w:sz="6" w:space="0" w:color="auto"/>
              <w:left w:val="single" w:sz="6" w:space="0" w:color="auto"/>
              <w:right w:val="single" w:sz="4" w:space="0" w:color="auto"/>
            </w:tcBorders>
            <w:vAlign w:val="center"/>
          </w:tcPr>
          <w:p w:rsidR="00284E32" w:rsidRPr="00E7467E" w:rsidRDefault="00284E32" w:rsidP="00982334">
            <w:pPr>
              <w:spacing w:line="240" w:lineRule="exact"/>
              <w:rPr>
                <w:kern w:val="0"/>
                <w:sz w:val="16"/>
                <w:szCs w:val="16"/>
              </w:rPr>
            </w:pPr>
            <w:r w:rsidRPr="00E7467E">
              <w:rPr>
                <w:sz w:val="16"/>
              </w:rPr>
              <w:t>Whether it meets requirements of the University's Evaluation Guidelines for the Promotion of Teachers (see Note 9)</w:t>
            </w:r>
          </w:p>
        </w:tc>
        <w:tc>
          <w:tcPr>
            <w:tcW w:w="1818" w:type="dxa"/>
            <w:tcBorders>
              <w:top w:val="single" w:sz="6" w:space="0" w:color="auto"/>
              <w:left w:val="single" w:sz="4" w:space="0" w:color="auto"/>
              <w:right w:val="single" w:sz="6" w:space="0" w:color="auto"/>
            </w:tcBorders>
            <w:vAlign w:val="center"/>
          </w:tcPr>
          <w:p w:rsidR="00284E32" w:rsidRPr="00E7467E" w:rsidRDefault="00284E32" w:rsidP="00982334">
            <w:pPr>
              <w:pStyle w:val="a5"/>
              <w:jc w:val="left"/>
              <w:rPr>
                <w:rFonts w:ascii="Times New Roman" w:eastAsia="新細明體"/>
                <w:w w:val="100"/>
                <w:sz w:val="22"/>
                <w:szCs w:val="22"/>
              </w:rPr>
            </w:pPr>
            <w:r w:rsidRPr="00E7467E">
              <w:rPr>
                <w:rFonts w:ascii="Times New Roman"/>
                <w:w w:val="100"/>
                <w:sz w:val="22"/>
              </w:rPr>
              <w:t>Remarks</w:t>
            </w:r>
          </w:p>
          <w:p w:rsidR="00284E32" w:rsidRPr="00E7467E" w:rsidRDefault="00284E32" w:rsidP="00982334">
            <w:pPr>
              <w:pStyle w:val="a5"/>
              <w:jc w:val="left"/>
              <w:rPr>
                <w:rFonts w:ascii="Times New Roman" w:eastAsia="新細明體"/>
                <w:w w:val="100"/>
                <w:sz w:val="22"/>
                <w:szCs w:val="22"/>
              </w:rPr>
            </w:pPr>
            <w:r w:rsidRPr="00E7467E">
              <w:rPr>
                <w:rFonts w:ascii="Times New Roman"/>
                <w:w w:val="100"/>
                <w:sz w:val="22"/>
              </w:rPr>
              <w:t>(See Note 6 to fill in)</w:t>
            </w:r>
          </w:p>
        </w:tc>
        <w:tc>
          <w:tcPr>
            <w:tcW w:w="1134" w:type="dxa"/>
            <w:tcBorders>
              <w:top w:val="single" w:sz="6" w:space="0" w:color="auto"/>
              <w:left w:val="single" w:sz="4" w:space="0" w:color="auto"/>
              <w:right w:val="single" w:sz="6" w:space="0" w:color="auto"/>
            </w:tcBorders>
            <w:vAlign w:val="center"/>
          </w:tcPr>
          <w:p w:rsidR="00284E32" w:rsidRPr="00E7467E" w:rsidRDefault="005A6043" w:rsidP="00982334">
            <w:pPr>
              <w:pStyle w:val="a7"/>
              <w:ind w:left="4320"/>
              <w:rPr>
                <w:rFonts w:ascii="Times New Roman" w:eastAsia="新細明體"/>
                <w:w w:val="100"/>
              </w:rPr>
            </w:pPr>
            <w:r w:rsidRPr="00E7467E">
              <w:rPr>
                <w:rFonts w:ascii="Times New Roman"/>
                <w:noProof/>
                <w:w w:val="100"/>
              </w:rPr>
              <mc:AlternateContent>
                <mc:Choice Requires="wps">
                  <w:drawing>
                    <wp:anchor distT="0" distB="0" distL="114300" distR="114300" simplePos="0" relativeHeight="251657728" behindDoc="0" locked="0" layoutInCell="1" allowOverlap="1">
                      <wp:simplePos x="0" y="0"/>
                      <wp:positionH relativeFrom="column">
                        <wp:posOffset>-74295</wp:posOffset>
                      </wp:positionH>
                      <wp:positionV relativeFrom="paragraph">
                        <wp:posOffset>466725</wp:posOffset>
                      </wp:positionV>
                      <wp:extent cx="747395" cy="812165"/>
                      <wp:effectExtent l="0" t="0" r="0" b="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812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E32" w:rsidRPr="00637F4C" w:rsidRDefault="00284E32" w:rsidP="00284E32">
                                  <w:pPr>
                                    <w:rPr>
                                      <w:rFonts w:eastAsia="標楷體"/>
                                      <w:kern w:val="0"/>
                                      <w:sz w:val="18"/>
                                      <w:szCs w:val="14"/>
                                    </w:rPr>
                                  </w:pPr>
                                  <w:r w:rsidRPr="00637F4C">
                                    <w:rPr>
                                      <w:sz w:val="18"/>
                                      <w:szCs w:val="14"/>
                                    </w:rPr>
                                    <w:t>Print/online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3" o:spid="_x0000_s1026" type="#_x0000_t202" style="position:absolute;left:0;text-align:left;margin-left:-5.85pt;margin-top:36.75pt;width:58.85pt;height:6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P+4AEAAKADAAAOAAAAZHJzL2Uyb0RvYy54bWysU9tu2zAMfR+wfxD0vjjOkqY14hRdiw4D&#10;ugvQ9QNkWbKF2aJGKbGzrx8lp2m2vg17ESSSPjznkN5cj33H9gq9AVvyfDbnTFkJtbFNyZ++37+7&#10;5MwHYWvRgVUlPyjPr7dv32wGV6gFtNDVChmBWF8MruRtCK7IMi9b1Qs/A6csJTVgLwI9sclqFAOh&#10;9122mM8vsgGwdghSeU/RuynJtwlfayXDV629CqwrOXEL6cR0VvHMthtRNChca+SRhvgHFr0wlpqe&#10;oO5EEGyH5hVUbySCBx1mEvoMtDZSJQ2kJp//peaxFU4lLWSOdyeb/P+DlV/2j+4bsjB+gJEGmER4&#10;9wDyh2cWblthG3WDCEOrRE2N82hZNjhfHD+NVvvCR5Bq+Aw1DVnsAiSgUWMfXSGdjNBpAIeT6WoM&#10;TFJwvVy/v1pxJil1mS/yi1XqIIrnjx368FFBz+Kl5EgzTeBi/+BDJCOK55LYy8K96bo0187+EaDC&#10;GEnkI9+JeRirkaqjiArqA8lAmNaE1pouLeAvzgZakZL7nzuBirPukyUrrvLlMu5UeixX6wU98DxT&#10;nWeElQRV8sDZdL0N0x7uHJqmpU6T+RZuyD5tkrQXVkfetAZJ8XFl456dv1PVy4+1/Q0AAP//AwBQ&#10;SwMEFAAGAAgAAAAhAIqjuPzeAAAACgEAAA8AAABkcnMvZG93bnJldi54bWxMj8tOwzAQRfdI/Qdr&#10;kNi1dkpfhEwqBGILaguV2LnxNIkaj6PYbcLf467ocjRH956brQfbiAt1vnaMkEwUCOLCmZpLhK/d&#10;+3gFwgfNRjeOCeGXPKzz0V2mU+N63tBlG0oRQ9inGqEKoU2l9EVFVvuJa4nj7+g6q0M8u1KaTvcx&#10;3DZyqtRCWl1zbKh0S68VFaft2SJ8fxx/9jP1Wb7Zedu7QUm2TxLx4X54eQYRaAj/MFz1ozrk0eng&#10;zmy8aBDGSbKMKMLycQ7iCqhFHHdAmKpkBjLP5O2E/A8AAP//AwBQSwECLQAUAAYACAAAACEAtoM4&#10;kv4AAADhAQAAEwAAAAAAAAAAAAAAAAAAAAAAW0NvbnRlbnRfVHlwZXNdLnhtbFBLAQItABQABgAI&#10;AAAAIQA4/SH/1gAAAJQBAAALAAAAAAAAAAAAAAAAAC8BAABfcmVscy8ucmVsc1BLAQItABQABgAI&#10;AAAAIQAPJeP+4AEAAKADAAAOAAAAAAAAAAAAAAAAAC4CAABkcnMvZTJvRG9jLnhtbFBLAQItABQA&#10;BgAIAAAAIQCKo7j83gAAAAoBAAAPAAAAAAAAAAAAAAAAADoEAABkcnMvZG93bnJldi54bWxQSwUG&#10;AAAAAAQABADzAAAARQUAAAAA&#10;" filled="f" stroked="f">
                      <v:textbox>
                        <w:txbxContent>
                          <w:p w:rsidR="00284E32" w:rsidRPr="00637F4C" w:rsidRDefault="00284E32" w:rsidP="00284E32">
                            <w:pPr>
                              <w:rPr>
                                <w:rFonts w:eastAsia="標楷體"/>
                                <w:kern w:val="0"/>
                                <w:sz w:val="18"/>
                                <w:szCs w:val="14"/>
                              </w:rPr>
                            </w:pPr>
                            <w:r w:rsidRPr="00637F4C">
                              <w:rPr>
                                <w:sz w:val="18"/>
                                <w:szCs w:val="14"/>
                              </w:rPr>
                              <w:t>Print/online publishing</w:t>
                            </w:r>
                          </w:p>
                        </w:txbxContent>
                      </v:textbox>
                    </v:shape>
                  </w:pict>
                </mc:Fallback>
              </mc:AlternateContent>
            </w:r>
            <w:r w:rsidRPr="00E7467E">
              <w:rPr>
                <w:rFonts w:ascii="Times New Roman"/>
                <w:w w:val="100"/>
              </w:rPr>
              <w:t>Remarks</w:t>
            </w:r>
          </w:p>
        </w:tc>
      </w:tr>
      <w:tr w:rsidR="00284E32" w:rsidRPr="00E7467E" w:rsidTr="00982334">
        <w:tc>
          <w:tcPr>
            <w:tcW w:w="1871" w:type="dxa"/>
            <w:gridSpan w:val="2"/>
            <w:tcBorders>
              <w:top w:val="single" w:sz="6" w:space="0" w:color="auto"/>
              <w:left w:val="single" w:sz="6" w:space="0" w:color="auto"/>
              <w:bottom w:val="single" w:sz="4" w:space="0" w:color="auto"/>
              <w:right w:val="single" w:sz="6" w:space="0" w:color="auto"/>
            </w:tcBorders>
            <w:vAlign w:val="center"/>
          </w:tcPr>
          <w:p w:rsidR="00284E32" w:rsidRPr="00E7467E" w:rsidRDefault="00284E32" w:rsidP="00982334">
            <w:pPr>
              <w:rPr>
                <w:kern w:val="0"/>
                <w:sz w:val="22"/>
                <w:szCs w:val="22"/>
              </w:rPr>
            </w:pPr>
            <w:r w:rsidRPr="00E7467E">
              <w:rPr>
                <w:sz w:val="22"/>
              </w:rPr>
              <w:t xml:space="preserve">Representative works </w:t>
            </w:r>
            <w:r w:rsidRPr="00E7467E">
              <w:rPr>
                <w:sz w:val="22"/>
                <w:u w:val="single"/>
              </w:rPr>
              <w:t>(</w:t>
            </w:r>
            <w:r w:rsidRPr="00E7467E">
              <w:rPr>
                <w:sz w:val="22"/>
              </w:rPr>
              <w:t>technical reports or educational works)</w:t>
            </w:r>
          </w:p>
        </w:tc>
        <w:tc>
          <w:tcPr>
            <w:tcW w:w="1073" w:type="dxa"/>
            <w:tcBorders>
              <w:top w:val="single" w:sz="6" w:space="0" w:color="auto"/>
              <w:left w:val="single" w:sz="6" w:space="0" w:color="auto"/>
              <w:bottom w:val="single" w:sz="4" w:space="0" w:color="auto"/>
              <w:right w:val="single" w:sz="6" w:space="0" w:color="auto"/>
            </w:tcBorders>
            <w:vAlign w:val="center"/>
          </w:tcPr>
          <w:p w:rsidR="00284E32" w:rsidRPr="00E7467E" w:rsidRDefault="00284E32" w:rsidP="00982334">
            <w:pPr>
              <w:rPr>
                <w:kern w:val="0"/>
                <w:sz w:val="22"/>
              </w:rPr>
            </w:pPr>
          </w:p>
        </w:tc>
        <w:tc>
          <w:tcPr>
            <w:tcW w:w="2816" w:type="dxa"/>
            <w:tcBorders>
              <w:top w:val="single" w:sz="6" w:space="0" w:color="auto"/>
              <w:left w:val="single" w:sz="6" w:space="0" w:color="auto"/>
              <w:bottom w:val="single" w:sz="4" w:space="0" w:color="auto"/>
              <w:right w:val="single" w:sz="6" w:space="0" w:color="auto"/>
            </w:tcBorders>
            <w:vAlign w:val="center"/>
          </w:tcPr>
          <w:p w:rsidR="00284E32" w:rsidRPr="00E7467E" w:rsidRDefault="00284E32" w:rsidP="00982334">
            <w:pPr>
              <w:rPr>
                <w:kern w:val="0"/>
                <w:sz w:val="22"/>
              </w:rPr>
            </w:pPr>
          </w:p>
        </w:tc>
        <w:tc>
          <w:tcPr>
            <w:tcW w:w="1153" w:type="dxa"/>
            <w:tcBorders>
              <w:top w:val="single" w:sz="6" w:space="0" w:color="auto"/>
              <w:left w:val="single" w:sz="6" w:space="0" w:color="auto"/>
              <w:bottom w:val="single" w:sz="4" w:space="0" w:color="auto"/>
              <w:right w:val="single" w:sz="6" w:space="0" w:color="auto"/>
            </w:tcBorders>
            <w:vAlign w:val="center"/>
          </w:tcPr>
          <w:p w:rsidR="00284E32" w:rsidRPr="00E7467E" w:rsidRDefault="00284E32" w:rsidP="00982334">
            <w:pPr>
              <w:rPr>
                <w:kern w:val="0"/>
                <w:sz w:val="22"/>
              </w:rPr>
            </w:pPr>
          </w:p>
        </w:tc>
        <w:tc>
          <w:tcPr>
            <w:tcW w:w="2268" w:type="dxa"/>
            <w:tcBorders>
              <w:top w:val="single" w:sz="6" w:space="0" w:color="auto"/>
              <w:left w:val="single" w:sz="6" w:space="0" w:color="auto"/>
              <w:bottom w:val="single" w:sz="4" w:space="0" w:color="auto"/>
              <w:right w:val="single" w:sz="6" w:space="0" w:color="auto"/>
            </w:tcBorders>
            <w:vAlign w:val="center"/>
          </w:tcPr>
          <w:p w:rsidR="00284E32" w:rsidRPr="00E7467E" w:rsidRDefault="00284E32" w:rsidP="00982334">
            <w:pPr>
              <w:rPr>
                <w:kern w:val="0"/>
                <w:sz w:val="22"/>
              </w:rPr>
            </w:pPr>
          </w:p>
        </w:tc>
        <w:tc>
          <w:tcPr>
            <w:tcW w:w="1195" w:type="dxa"/>
            <w:tcBorders>
              <w:top w:val="single" w:sz="6" w:space="0" w:color="auto"/>
              <w:left w:val="single" w:sz="6" w:space="0" w:color="auto"/>
              <w:bottom w:val="single" w:sz="4" w:space="0" w:color="auto"/>
              <w:right w:val="single" w:sz="6" w:space="0" w:color="auto"/>
            </w:tcBorders>
            <w:vAlign w:val="center"/>
          </w:tcPr>
          <w:p w:rsidR="00284E32" w:rsidRPr="00E7467E" w:rsidRDefault="00284E32" w:rsidP="00982334">
            <w:pPr>
              <w:rPr>
                <w:kern w:val="0"/>
                <w:sz w:val="22"/>
              </w:rPr>
            </w:pPr>
          </w:p>
        </w:tc>
        <w:tc>
          <w:tcPr>
            <w:tcW w:w="1418" w:type="dxa"/>
            <w:tcBorders>
              <w:top w:val="single" w:sz="6" w:space="0" w:color="auto"/>
              <w:left w:val="single" w:sz="6" w:space="0" w:color="auto"/>
              <w:bottom w:val="single" w:sz="4" w:space="0" w:color="auto"/>
              <w:right w:val="single" w:sz="6" w:space="0" w:color="auto"/>
            </w:tcBorders>
            <w:vAlign w:val="center"/>
          </w:tcPr>
          <w:p w:rsidR="00284E32" w:rsidRPr="00E7467E" w:rsidRDefault="00284E32" w:rsidP="00E7467E">
            <w:pPr>
              <w:rPr>
                <w:kern w:val="0"/>
                <w:sz w:val="22"/>
              </w:rPr>
            </w:pPr>
            <w:r w:rsidRPr="00E7467E">
              <w:rPr>
                <w:sz w:val="22"/>
              </w:rPr>
              <w:t>_____/___</w:t>
            </w:r>
            <w:r w:rsidR="00956EC5">
              <w:rPr>
                <w:rFonts w:hint="eastAsia"/>
                <w:sz w:val="22"/>
              </w:rPr>
              <w:t>__</w:t>
            </w:r>
          </w:p>
        </w:tc>
        <w:tc>
          <w:tcPr>
            <w:tcW w:w="1239" w:type="dxa"/>
            <w:gridSpan w:val="2"/>
            <w:tcBorders>
              <w:top w:val="single" w:sz="6" w:space="0" w:color="auto"/>
              <w:left w:val="single" w:sz="6" w:space="0" w:color="auto"/>
              <w:bottom w:val="single" w:sz="4" w:space="0" w:color="auto"/>
              <w:right w:val="single" w:sz="4" w:space="0" w:color="auto"/>
            </w:tcBorders>
            <w:vAlign w:val="center"/>
          </w:tcPr>
          <w:p w:rsidR="00284E32" w:rsidRPr="00E7467E" w:rsidRDefault="00284E32" w:rsidP="00982334">
            <w:pPr>
              <w:numPr>
                <w:ilvl w:val="0"/>
                <w:numId w:val="2"/>
              </w:numPr>
              <w:adjustRightInd w:val="0"/>
              <w:spacing w:line="360" w:lineRule="atLeast"/>
              <w:textAlignment w:val="baseline"/>
              <w:rPr>
                <w:kern w:val="0"/>
                <w:sz w:val="22"/>
              </w:rPr>
            </w:pPr>
            <w:r w:rsidRPr="00E7467E">
              <w:rPr>
                <w:sz w:val="22"/>
              </w:rPr>
              <w:t>Yes</w:t>
            </w:r>
          </w:p>
          <w:p w:rsidR="00284E32" w:rsidRPr="00E7467E" w:rsidRDefault="00284E32" w:rsidP="00982334">
            <w:pPr>
              <w:numPr>
                <w:ilvl w:val="0"/>
                <w:numId w:val="2"/>
              </w:numPr>
              <w:adjustRightInd w:val="0"/>
              <w:spacing w:line="360" w:lineRule="atLeast"/>
              <w:textAlignment w:val="baseline"/>
              <w:rPr>
                <w:kern w:val="0"/>
                <w:sz w:val="22"/>
              </w:rPr>
            </w:pPr>
            <w:r w:rsidRPr="00E7467E">
              <w:rPr>
                <w:sz w:val="22"/>
              </w:rPr>
              <w:t>No</w:t>
            </w:r>
          </w:p>
        </w:tc>
        <w:tc>
          <w:tcPr>
            <w:tcW w:w="1818" w:type="dxa"/>
            <w:tcBorders>
              <w:top w:val="single" w:sz="6" w:space="0" w:color="auto"/>
              <w:left w:val="single" w:sz="4" w:space="0" w:color="auto"/>
              <w:bottom w:val="single" w:sz="4" w:space="0" w:color="auto"/>
              <w:right w:val="single" w:sz="6" w:space="0" w:color="auto"/>
            </w:tcBorders>
            <w:vAlign w:val="center"/>
          </w:tcPr>
          <w:p w:rsidR="00284E32" w:rsidRPr="00E7467E" w:rsidRDefault="00284E32" w:rsidP="00982334">
            <w:pPr>
              <w:ind w:left="374" w:hangingChars="170" w:hanging="374"/>
              <w:rPr>
                <w:kern w:val="0"/>
                <w:sz w:val="22"/>
              </w:rPr>
            </w:pPr>
          </w:p>
        </w:tc>
        <w:tc>
          <w:tcPr>
            <w:tcW w:w="1134" w:type="dxa"/>
            <w:tcBorders>
              <w:top w:val="single" w:sz="6" w:space="0" w:color="auto"/>
              <w:left w:val="single" w:sz="4" w:space="0" w:color="auto"/>
              <w:bottom w:val="single" w:sz="4" w:space="0" w:color="auto"/>
              <w:right w:val="single" w:sz="6" w:space="0" w:color="auto"/>
            </w:tcBorders>
            <w:vAlign w:val="center"/>
          </w:tcPr>
          <w:p w:rsidR="00284E32" w:rsidRPr="00E7467E" w:rsidRDefault="001466C6" w:rsidP="001466C6">
            <w:pPr>
              <w:adjustRightInd w:val="0"/>
              <w:spacing w:line="240" w:lineRule="atLeast"/>
              <w:textAlignment w:val="baseline"/>
              <w:rPr>
                <w:kern w:val="0"/>
                <w:sz w:val="16"/>
                <w:szCs w:val="16"/>
              </w:rPr>
            </w:pPr>
            <w:r w:rsidRPr="00E7467E">
              <w:rPr>
                <w:rFonts w:ascii="新細明體" w:hAnsi="新細明體" w:hint="eastAsia"/>
              </w:rPr>
              <w:t>□</w:t>
            </w:r>
            <w:r w:rsidRPr="00E7467E">
              <w:rPr>
                <w:rFonts w:hint="eastAsia"/>
              </w:rPr>
              <w:t xml:space="preserve"> </w:t>
            </w:r>
            <w:r w:rsidR="00284E32" w:rsidRPr="00E7467E">
              <w:rPr>
                <w:sz w:val="16"/>
              </w:rPr>
              <w:t>Print publishing</w:t>
            </w:r>
          </w:p>
          <w:p w:rsidR="00284E32" w:rsidRPr="00E7467E" w:rsidRDefault="001466C6" w:rsidP="001466C6">
            <w:pPr>
              <w:adjustRightInd w:val="0"/>
              <w:spacing w:line="240" w:lineRule="atLeast"/>
              <w:textAlignment w:val="baseline"/>
              <w:rPr>
                <w:kern w:val="0"/>
                <w:sz w:val="16"/>
                <w:szCs w:val="16"/>
              </w:rPr>
            </w:pPr>
            <w:r w:rsidRPr="00E7467E">
              <w:rPr>
                <w:rFonts w:ascii="新細明體" w:hAnsi="新細明體" w:hint="eastAsia"/>
              </w:rPr>
              <w:t>□</w:t>
            </w:r>
            <w:r w:rsidRPr="00E7467E">
              <w:rPr>
                <w:rFonts w:hint="eastAsia"/>
              </w:rPr>
              <w:t xml:space="preserve"> </w:t>
            </w:r>
            <w:r w:rsidR="00284E32" w:rsidRPr="00E7467E">
              <w:rPr>
                <w:sz w:val="16"/>
              </w:rPr>
              <w:t>Online publishing</w:t>
            </w:r>
          </w:p>
        </w:tc>
      </w:tr>
      <w:tr w:rsidR="00284E32" w:rsidRPr="00E7467E" w:rsidTr="008B7115">
        <w:tc>
          <w:tcPr>
            <w:tcW w:w="1268" w:type="dxa"/>
            <w:vMerge w:val="restart"/>
            <w:tcBorders>
              <w:top w:val="single" w:sz="4" w:space="0" w:color="auto"/>
              <w:left w:val="single" w:sz="4" w:space="0" w:color="auto"/>
              <w:bottom w:val="single" w:sz="4" w:space="0" w:color="auto"/>
              <w:right w:val="single" w:sz="4" w:space="0" w:color="auto"/>
            </w:tcBorders>
            <w:vAlign w:val="center"/>
          </w:tcPr>
          <w:p w:rsidR="00284E32" w:rsidRPr="00E7467E" w:rsidRDefault="00284E32" w:rsidP="00982334">
            <w:pPr>
              <w:rPr>
                <w:kern w:val="0"/>
                <w:szCs w:val="24"/>
              </w:rPr>
            </w:pPr>
          </w:p>
          <w:p w:rsidR="00284E32" w:rsidRPr="00E7467E" w:rsidRDefault="00284E32" w:rsidP="00982334">
            <w:pPr>
              <w:rPr>
                <w:kern w:val="0"/>
                <w:szCs w:val="24"/>
              </w:rPr>
            </w:pPr>
          </w:p>
          <w:p w:rsidR="00284E32" w:rsidRPr="00E7467E" w:rsidRDefault="00284E32" w:rsidP="00982334">
            <w:pPr>
              <w:rPr>
                <w:kern w:val="0"/>
                <w:szCs w:val="24"/>
              </w:rPr>
            </w:pPr>
          </w:p>
          <w:p w:rsidR="00284E32" w:rsidRPr="00E7467E" w:rsidRDefault="00284E32" w:rsidP="00982334">
            <w:pPr>
              <w:rPr>
                <w:kern w:val="0"/>
                <w:szCs w:val="24"/>
              </w:rPr>
            </w:pPr>
          </w:p>
          <w:p w:rsidR="00284E32" w:rsidRPr="00E7467E" w:rsidRDefault="00284E32" w:rsidP="00982334">
            <w:pPr>
              <w:rPr>
                <w:kern w:val="0"/>
                <w:szCs w:val="24"/>
              </w:rPr>
            </w:pPr>
          </w:p>
          <w:p w:rsidR="00284E32" w:rsidRPr="00E7467E" w:rsidRDefault="00284E32" w:rsidP="00982334">
            <w:pPr>
              <w:rPr>
                <w:kern w:val="0"/>
                <w:szCs w:val="24"/>
              </w:rPr>
            </w:pPr>
          </w:p>
          <w:p w:rsidR="00284E32" w:rsidRPr="00E7467E" w:rsidRDefault="00284E32" w:rsidP="00982334">
            <w:pPr>
              <w:rPr>
                <w:kern w:val="0"/>
                <w:szCs w:val="24"/>
              </w:rPr>
            </w:pPr>
          </w:p>
          <w:p w:rsidR="00284E32" w:rsidRPr="00E7467E" w:rsidRDefault="00284E32" w:rsidP="00982334">
            <w:pPr>
              <w:rPr>
                <w:kern w:val="0"/>
                <w:szCs w:val="24"/>
              </w:rPr>
            </w:pPr>
          </w:p>
          <w:p w:rsidR="00284E32" w:rsidRPr="00E7467E" w:rsidRDefault="00284E32" w:rsidP="00982334">
            <w:pPr>
              <w:rPr>
                <w:kern w:val="0"/>
                <w:szCs w:val="24"/>
              </w:rPr>
            </w:pPr>
          </w:p>
          <w:p w:rsidR="00284E32" w:rsidRPr="00E7467E" w:rsidRDefault="00284E32" w:rsidP="00982334">
            <w:pPr>
              <w:rPr>
                <w:kern w:val="0"/>
                <w:szCs w:val="24"/>
              </w:rPr>
            </w:pPr>
            <w:r w:rsidRPr="00E7467E">
              <w:t>Reference work (technical reports or educational works)</w:t>
            </w:r>
          </w:p>
          <w:p w:rsidR="00284E32" w:rsidRPr="00E7467E" w:rsidRDefault="00284E32" w:rsidP="00982334">
            <w:pPr>
              <w:rPr>
                <w:kern w:val="0"/>
                <w:szCs w:val="24"/>
              </w:rPr>
            </w:pPr>
          </w:p>
          <w:p w:rsidR="00284E32" w:rsidRPr="00E7467E" w:rsidRDefault="00284E32" w:rsidP="00982334">
            <w:pPr>
              <w:rPr>
                <w:kern w:val="0"/>
                <w:szCs w:val="24"/>
              </w:rPr>
            </w:pPr>
          </w:p>
          <w:p w:rsidR="00284E32" w:rsidRPr="00E7467E" w:rsidRDefault="00284E32" w:rsidP="00982334">
            <w:pPr>
              <w:rPr>
                <w:kern w:val="0"/>
                <w:szCs w:val="24"/>
              </w:rPr>
            </w:pPr>
          </w:p>
          <w:p w:rsidR="00284E32" w:rsidRPr="00E7467E" w:rsidRDefault="00284E32" w:rsidP="00982334">
            <w:pPr>
              <w:rPr>
                <w:kern w:val="0"/>
                <w:szCs w:val="24"/>
              </w:rPr>
            </w:pPr>
          </w:p>
        </w:tc>
        <w:tc>
          <w:tcPr>
            <w:tcW w:w="603" w:type="dxa"/>
            <w:tcBorders>
              <w:top w:val="single" w:sz="4" w:space="0" w:color="auto"/>
              <w:left w:val="single" w:sz="4" w:space="0" w:color="auto"/>
              <w:bottom w:val="single" w:sz="4" w:space="0" w:color="auto"/>
              <w:right w:val="single" w:sz="4" w:space="0" w:color="auto"/>
            </w:tcBorders>
            <w:vAlign w:val="center"/>
          </w:tcPr>
          <w:p w:rsidR="00284E32" w:rsidRPr="00E7467E" w:rsidRDefault="00284E32" w:rsidP="00982334">
            <w:pPr>
              <w:numPr>
                <w:ilvl w:val="0"/>
                <w:numId w:val="3"/>
              </w:numPr>
              <w:adjustRightInd w:val="0"/>
              <w:spacing w:line="260" w:lineRule="exact"/>
              <w:textAlignment w:val="baseline"/>
              <w:rPr>
                <w:vanish/>
                <w:kern w:val="0"/>
                <w:sz w:val="22"/>
              </w:rPr>
            </w:pPr>
          </w:p>
        </w:tc>
        <w:tc>
          <w:tcPr>
            <w:tcW w:w="1073" w:type="dxa"/>
            <w:tcBorders>
              <w:top w:val="single" w:sz="4" w:space="0" w:color="auto"/>
              <w:left w:val="single" w:sz="4" w:space="0" w:color="auto"/>
              <w:bottom w:val="single" w:sz="4" w:space="0" w:color="auto"/>
              <w:right w:val="single" w:sz="4" w:space="0" w:color="auto"/>
            </w:tcBorders>
          </w:tcPr>
          <w:p w:rsidR="00284E32" w:rsidRPr="00E7467E" w:rsidRDefault="00284E32" w:rsidP="00982334">
            <w:pPr>
              <w:spacing w:line="260" w:lineRule="exact"/>
              <w:rPr>
                <w:kern w:val="0"/>
                <w:sz w:val="22"/>
              </w:rPr>
            </w:pPr>
          </w:p>
        </w:tc>
        <w:tc>
          <w:tcPr>
            <w:tcW w:w="2816" w:type="dxa"/>
            <w:tcBorders>
              <w:top w:val="single" w:sz="4" w:space="0" w:color="auto"/>
              <w:left w:val="single" w:sz="4" w:space="0" w:color="auto"/>
              <w:bottom w:val="single" w:sz="4" w:space="0" w:color="auto"/>
              <w:right w:val="single" w:sz="4" w:space="0" w:color="auto"/>
            </w:tcBorders>
            <w:vAlign w:val="center"/>
          </w:tcPr>
          <w:p w:rsidR="00284E32" w:rsidRPr="00E7467E" w:rsidRDefault="00284E32" w:rsidP="00982334">
            <w:pPr>
              <w:spacing w:line="260" w:lineRule="exact"/>
              <w:rPr>
                <w:kern w:val="0"/>
                <w:sz w:val="22"/>
              </w:rPr>
            </w:pPr>
          </w:p>
        </w:tc>
        <w:tc>
          <w:tcPr>
            <w:tcW w:w="1153" w:type="dxa"/>
            <w:tcBorders>
              <w:top w:val="single" w:sz="4" w:space="0" w:color="auto"/>
              <w:left w:val="single" w:sz="4" w:space="0" w:color="auto"/>
              <w:bottom w:val="single" w:sz="4" w:space="0" w:color="auto"/>
              <w:right w:val="single" w:sz="4" w:space="0" w:color="auto"/>
            </w:tcBorders>
          </w:tcPr>
          <w:p w:rsidR="00284E32" w:rsidRPr="00E7467E" w:rsidRDefault="00284E32" w:rsidP="00982334">
            <w:pPr>
              <w:spacing w:line="260" w:lineRule="exact"/>
              <w:rPr>
                <w:kern w:val="0"/>
                <w:sz w:val="22"/>
              </w:rPr>
            </w:pPr>
          </w:p>
        </w:tc>
        <w:tc>
          <w:tcPr>
            <w:tcW w:w="2268" w:type="dxa"/>
            <w:tcBorders>
              <w:top w:val="single" w:sz="4" w:space="0" w:color="auto"/>
              <w:left w:val="single" w:sz="4" w:space="0" w:color="auto"/>
              <w:bottom w:val="single" w:sz="4" w:space="0" w:color="auto"/>
              <w:right w:val="single" w:sz="4" w:space="0" w:color="auto"/>
            </w:tcBorders>
          </w:tcPr>
          <w:p w:rsidR="00284E32" w:rsidRPr="00E7467E" w:rsidRDefault="00284E32" w:rsidP="00982334">
            <w:pPr>
              <w:spacing w:line="260" w:lineRule="exact"/>
              <w:rPr>
                <w:kern w:val="0"/>
                <w:sz w:val="22"/>
              </w:rPr>
            </w:pPr>
          </w:p>
        </w:tc>
        <w:tc>
          <w:tcPr>
            <w:tcW w:w="1195" w:type="dxa"/>
            <w:tcBorders>
              <w:top w:val="single" w:sz="4" w:space="0" w:color="auto"/>
              <w:left w:val="single" w:sz="4" w:space="0" w:color="auto"/>
              <w:bottom w:val="single" w:sz="4" w:space="0" w:color="auto"/>
              <w:right w:val="single" w:sz="4" w:space="0" w:color="auto"/>
            </w:tcBorders>
          </w:tcPr>
          <w:p w:rsidR="00284E32" w:rsidRPr="00E7467E" w:rsidRDefault="00284E32" w:rsidP="00982334">
            <w:pPr>
              <w:spacing w:line="260" w:lineRule="exact"/>
              <w:rPr>
                <w:kern w:val="0"/>
                <w:sz w:val="22"/>
              </w:rPr>
            </w:pPr>
          </w:p>
        </w:tc>
        <w:tc>
          <w:tcPr>
            <w:tcW w:w="1418" w:type="dxa"/>
            <w:tcBorders>
              <w:top w:val="single" w:sz="4" w:space="0" w:color="auto"/>
              <w:left w:val="single" w:sz="4" w:space="0" w:color="auto"/>
              <w:bottom w:val="single" w:sz="4" w:space="0" w:color="auto"/>
              <w:right w:val="single" w:sz="4" w:space="0" w:color="auto"/>
            </w:tcBorders>
          </w:tcPr>
          <w:p w:rsidR="00284E32" w:rsidRPr="00E7467E" w:rsidRDefault="00284E32" w:rsidP="00E7467E">
            <w:pPr>
              <w:rPr>
                <w:kern w:val="0"/>
                <w:sz w:val="22"/>
              </w:rPr>
            </w:pPr>
            <w:r w:rsidRPr="00E7467E">
              <w:rPr>
                <w:sz w:val="22"/>
              </w:rPr>
              <w:t>_____/___</w:t>
            </w:r>
            <w:r w:rsidR="00956EC5">
              <w:rPr>
                <w:rFonts w:hint="eastAsia"/>
                <w:sz w:val="22"/>
              </w:rPr>
              <w:t>__</w:t>
            </w:r>
          </w:p>
        </w:tc>
        <w:tc>
          <w:tcPr>
            <w:tcW w:w="1239" w:type="dxa"/>
            <w:gridSpan w:val="2"/>
            <w:tcBorders>
              <w:top w:val="single" w:sz="4" w:space="0" w:color="auto"/>
              <w:left w:val="single" w:sz="4" w:space="0" w:color="auto"/>
              <w:bottom w:val="single" w:sz="4" w:space="0" w:color="auto"/>
              <w:right w:val="single" w:sz="4" w:space="0" w:color="auto"/>
            </w:tcBorders>
            <w:vAlign w:val="center"/>
          </w:tcPr>
          <w:p w:rsidR="00284E32" w:rsidRPr="00E7467E" w:rsidRDefault="00284E32" w:rsidP="00982334">
            <w:pPr>
              <w:numPr>
                <w:ilvl w:val="0"/>
                <w:numId w:val="2"/>
              </w:numPr>
              <w:adjustRightInd w:val="0"/>
              <w:spacing w:line="360" w:lineRule="atLeast"/>
              <w:textAlignment w:val="baseline"/>
              <w:rPr>
                <w:kern w:val="0"/>
                <w:sz w:val="22"/>
              </w:rPr>
            </w:pPr>
            <w:r w:rsidRPr="00E7467E">
              <w:rPr>
                <w:sz w:val="22"/>
              </w:rPr>
              <w:t>Yes</w:t>
            </w:r>
          </w:p>
          <w:p w:rsidR="00284E32" w:rsidRPr="00E7467E" w:rsidRDefault="00284E32" w:rsidP="00982334">
            <w:pPr>
              <w:numPr>
                <w:ilvl w:val="0"/>
                <w:numId w:val="2"/>
              </w:numPr>
              <w:adjustRightInd w:val="0"/>
              <w:spacing w:line="360" w:lineRule="atLeast"/>
              <w:textAlignment w:val="baseline"/>
              <w:rPr>
                <w:kern w:val="0"/>
                <w:sz w:val="22"/>
              </w:rPr>
            </w:pPr>
            <w:r w:rsidRPr="00E7467E">
              <w:rPr>
                <w:sz w:val="22"/>
              </w:rPr>
              <w:t>No</w:t>
            </w:r>
          </w:p>
        </w:tc>
        <w:tc>
          <w:tcPr>
            <w:tcW w:w="1818" w:type="dxa"/>
            <w:tcBorders>
              <w:top w:val="single" w:sz="4" w:space="0" w:color="auto"/>
              <w:left w:val="single" w:sz="4" w:space="0" w:color="auto"/>
              <w:bottom w:val="single" w:sz="4" w:space="0" w:color="auto"/>
              <w:right w:val="single" w:sz="4" w:space="0" w:color="auto"/>
            </w:tcBorders>
            <w:vAlign w:val="center"/>
          </w:tcPr>
          <w:p w:rsidR="00284E32" w:rsidRPr="00E7467E" w:rsidRDefault="00284E32" w:rsidP="00982334">
            <w:pPr>
              <w:ind w:left="374" w:hangingChars="170" w:hanging="374"/>
              <w:rPr>
                <w:kern w:val="0"/>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84E32" w:rsidRPr="00E7467E" w:rsidRDefault="00284E32" w:rsidP="00982334">
            <w:pPr>
              <w:numPr>
                <w:ilvl w:val="0"/>
                <w:numId w:val="2"/>
              </w:numPr>
              <w:adjustRightInd w:val="0"/>
              <w:spacing w:line="240" w:lineRule="atLeast"/>
              <w:ind w:left="238" w:hangingChars="149" w:hanging="238"/>
              <w:textAlignment w:val="baseline"/>
              <w:rPr>
                <w:kern w:val="0"/>
                <w:sz w:val="16"/>
                <w:szCs w:val="16"/>
              </w:rPr>
            </w:pPr>
            <w:r w:rsidRPr="00E7467E">
              <w:rPr>
                <w:sz w:val="16"/>
              </w:rPr>
              <w:t>Print publishing</w:t>
            </w:r>
          </w:p>
          <w:p w:rsidR="00284E32" w:rsidRPr="00E7467E" w:rsidRDefault="00284E32" w:rsidP="00982334">
            <w:pPr>
              <w:numPr>
                <w:ilvl w:val="0"/>
                <w:numId w:val="2"/>
              </w:numPr>
              <w:adjustRightInd w:val="0"/>
              <w:spacing w:line="240" w:lineRule="atLeast"/>
              <w:ind w:left="238" w:hangingChars="149" w:hanging="238"/>
              <w:textAlignment w:val="baseline"/>
              <w:rPr>
                <w:kern w:val="0"/>
                <w:sz w:val="16"/>
                <w:szCs w:val="16"/>
              </w:rPr>
            </w:pPr>
            <w:r w:rsidRPr="00E7467E">
              <w:rPr>
                <w:sz w:val="16"/>
              </w:rPr>
              <w:t>Online publishing</w:t>
            </w:r>
          </w:p>
        </w:tc>
      </w:tr>
      <w:tr w:rsidR="00284E32" w:rsidRPr="00E7467E" w:rsidTr="008B7115">
        <w:tc>
          <w:tcPr>
            <w:tcW w:w="1268" w:type="dxa"/>
            <w:vMerge/>
            <w:tcBorders>
              <w:top w:val="single" w:sz="4" w:space="0" w:color="auto"/>
              <w:left w:val="single" w:sz="6" w:space="0" w:color="auto"/>
              <w:bottom w:val="single" w:sz="4" w:space="0" w:color="auto"/>
              <w:right w:val="single" w:sz="6" w:space="0" w:color="auto"/>
            </w:tcBorders>
          </w:tcPr>
          <w:p w:rsidR="00284E32" w:rsidRPr="00E7467E" w:rsidRDefault="00284E32" w:rsidP="00982334">
            <w:pPr>
              <w:rPr>
                <w:b/>
                <w:kern w:val="0"/>
                <w:szCs w:val="24"/>
              </w:rPr>
            </w:pPr>
          </w:p>
        </w:tc>
        <w:tc>
          <w:tcPr>
            <w:tcW w:w="603" w:type="dxa"/>
            <w:tcBorders>
              <w:top w:val="single" w:sz="4" w:space="0" w:color="auto"/>
              <w:left w:val="single" w:sz="6" w:space="0" w:color="auto"/>
              <w:bottom w:val="single" w:sz="6" w:space="0" w:color="auto"/>
              <w:right w:val="single" w:sz="4" w:space="0" w:color="auto"/>
            </w:tcBorders>
            <w:vAlign w:val="center"/>
          </w:tcPr>
          <w:p w:rsidR="00284E32" w:rsidRPr="00E7467E" w:rsidRDefault="00284E32" w:rsidP="00982334">
            <w:pPr>
              <w:numPr>
                <w:ilvl w:val="0"/>
                <w:numId w:val="3"/>
              </w:numPr>
              <w:adjustRightInd w:val="0"/>
              <w:spacing w:line="260" w:lineRule="exact"/>
              <w:textAlignment w:val="baseline"/>
              <w:rPr>
                <w:vanish/>
                <w:kern w:val="0"/>
                <w:sz w:val="22"/>
              </w:rPr>
            </w:pPr>
          </w:p>
        </w:tc>
        <w:tc>
          <w:tcPr>
            <w:tcW w:w="1073" w:type="dxa"/>
            <w:tcBorders>
              <w:top w:val="single" w:sz="4" w:space="0" w:color="auto"/>
              <w:left w:val="single" w:sz="4" w:space="0" w:color="auto"/>
              <w:bottom w:val="single" w:sz="6" w:space="0" w:color="auto"/>
              <w:right w:val="single" w:sz="6" w:space="0" w:color="auto"/>
            </w:tcBorders>
          </w:tcPr>
          <w:p w:rsidR="00284E32" w:rsidRPr="00E7467E" w:rsidRDefault="00284E32" w:rsidP="00982334">
            <w:pPr>
              <w:spacing w:line="260" w:lineRule="exact"/>
              <w:rPr>
                <w:kern w:val="0"/>
                <w:sz w:val="22"/>
              </w:rPr>
            </w:pPr>
          </w:p>
        </w:tc>
        <w:tc>
          <w:tcPr>
            <w:tcW w:w="2816" w:type="dxa"/>
            <w:tcBorders>
              <w:top w:val="single" w:sz="4" w:space="0" w:color="auto"/>
              <w:left w:val="single" w:sz="6" w:space="0" w:color="auto"/>
              <w:bottom w:val="single" w:sz="6" w:space="0" w:color="auto"/>
              <w:right w:val="single" w:sz="6" w:space="0" w:color="auto"/>
            </w:tcBorders>
            <w:vAlign w:val="center"/>
          </w:tcPr>
          <w:p w:rsidR="00284E32" w:rsidRPr="00E7467E" w:rsidRDefault="00284E32" w:rsidP="00982334">
            <w:pPr>
              <w:spacing w:line="260" w:lineRule="exact"/>
              <w:rPr>
                <w:kern w:val="0"/>
                <w:sz w:val="22"/>
              </w:rPr>
            </w:pPr>
          </w:p>
        </w:tc>
        <w:tc>
          <w:tcPr>
            <w:tcW w:w="1153" w:type="dxa"/>
            <w:tcBorders>
              <w:top w:val="single" w:sz="4" w:space="0" w:color="auto"/>
              <w:left w:val="single" w:sz="6" w:space="0" w:color="auto"/>
              <w:bottom w:val="single" w:sz="6" w:space="0" w:color="auto"/>
              <w:right w:val="single" w:sz="6" w:space="0" w:color="auto"/>
            </w:tcBorders>
          </w:tcPr>
          <w:p w:rsidR="00284E32" w:rsidRPr="00E7467E" w:rsidRDefault="00284E32" w:rsidP="00982334">
            <w:pPr>
              <w:spacing w:line="260" w:lineRule="exact"/>
              <w:rPr>
                <w:kern w:val="0"/>
                <w:sz w:val="22"/>
              </w:rPr>
            </w:pPr>
          </w:p>
        </w:tc>
        <w:tc>
          <w:tcPr>
            <w:tcW w:w="2268" w:type="dxa"/>
            <w:tcBorders>
              <w:top w:val="single" w:sz="4" w:space="0" w:color="auto"/>
              <w:left w:val="single" w:sz="6" w:space="0" w:color="auto"/>
              <w:bottom w:val="single" w:sz="6" w:space="0" w:color="auto"/>
              <w:right w:val="single" w:sz="6" w:space="0" w:color="auto"/>
            </w:tcBorders>
          </w:tcPr>
          <w:p w:rsidR="00284E32" w:rsidRPr="00E7467E" w:rsidRDefault="00284E32" w:rsidP="00982334">
            <w:pPr>
              <w:spacing w:line="260" w:lineRule="exact"/>
              <w:rPr>
                <w:kern w:val="0"/>
                <w:sz w:val="22"/>
              </w:rPr>
            </w:pPr>
          </w:p>
        </w:tc>
        <w:tc>
          <w:tcPr>
            <w:tcW w:w="1195" w:type="dxa"/>
            <w:tcBorders>
              <w:top w:val="single" w:sz="4" w:space="0" w:color="auto"/>
              <w:left w:val="single" w:sz="6" w:space="0" w:color="auto"/>
              <w:bottom w:val="single" w:sz="6" w:space="0" w:color="auto"/>
              <w:right w:val="single" w:sz="6" w:space="0" w:color="auto"/>
            </w:tcBorders>
          </w:tcPr>
          <w:p w:rsidR="00284E32" w:rsidRPr="00E7467E" w:rsidRDefault="00284E32" w:rsidP="00982334">
            <w:pPr>
              <w:spacing w:line="260" w:lineRule="exact"/>
              <w:rPr>
                <w:kern w:val="0"/>
                <w:sz w:val="22"/>
              </w:rPr>
            </w:pPr>
          </w:p>
        </w:tc>
        <w:tc>
          <w:tcPr>
            <w:tcW w:w="1418" w:type="dxa"/>
            <w:tcBorders>
              <w:top w:val="single" w:sz="4" w:space="0" w:color="auto"/>
              <w:left w:val="single" w:sz="6" w:space="0" w:color="auto"/>
              <w:bottom w:val="single" w:sz="6" w:space="0" w:color="auto"/>
              <w:right w:val="single" w:sz="6" w:space="0" w:color="auto"/>
            </w:tcBorders>
          </w:tcPr>
          <w:p w:rsidR="00284E32" w:rsidRPr="00E7467E" w:rsidRDefault="00284E32" w:rsidP="00E7467E">
            <w:pPr>
              <w:rPr>
                <w:kern w:val="0"/>
                <w:sz w:val="22"/>
              </w:rPr>
            </w:pPr>
            <w:r w:rsidRPr="00E7467E">
              <w:rPr>
                <w:sz w:val="22"/>
              </w:rPr>
              <w:t>_____/___</w:t>
            </w:r>
            <w:r w:rsidR="00956EC5">
              <w:rPr>
                <w:rFonts w:hint="eastAsia"/>
                <w:sz w:val="22"/>
              </w:rPr>
              <w:t>__</w:t>
            </w:r>
          </w:p>
        </w:tc>
        <w:tc>
          <w:tcPr>
            <w:tcW w:w="1239" w:type="dxa"/>
            <w:gridSpan w:val="2"/>
            <w:tcBorders>
              <w:top w:val="single" w:sz="4" w:space="0" w:color="auto"/>
              <w:left w:val="single" w:sz="6" w:space="0" w:color="auto"/>
              <w:bottom w:val="single" w:sz="6" w:space="0" w:color="auto"/>
              <w:right w:val="single" w:sz="4" w:space="0" w:color="auto"/>
            </w:tcBorders>
            <w:vAlign w:val="center"/>
          </w:tcPr>
          <w:p w:rsidR="00284E32" w:rsidRPr="00E7467E" w:rsidRDefault="00284E32" w:rsidP="00982334">
            <w:pPr>
              <w:numPr>
                <w:ilvl w:val="0"/>
                <w:numId w:val="2"/>
              </w:numPr>
              <w:adjustRightInd w:val="0"/>
              <w:spacing w:line="360" w:lineRule="atLeast"/>
              <w:textAlignment w:val="baseline"/>
              <w:rPr>
                <w:kern w:val="0"/>
                <w:sz w:val="22"/>
              </w:rPr>
            </w:pPr>
            <w:r w:rsidRPr="00E7467E">
              <w:rPr>
                <w:sz w:val="22"/>
              </w:rPr>
              <w:t>Yes</w:t>
            </w:r>
          </w:p>
          <w:p w:rsidR="00284E32" w:rsidRPr="00E7467E" w:rsidRDefault="00284E32" w:rsidP="00982334">
            <w:pPr>
              <w:numPr>
                <w:ilvl w:val="0"/>
                <w:numId w:val="2"/>
              </w:numPr>
              <w:adjustRightInd w:val="0"/>
              <w:spacing w:line="360" w:lineRule="atLeast"/>
              <w:textAlignment w:val="baseline"/>
              <w:rPr>
                <w:kern w:val="0"/>
                <w:sz w:val="22"/>
              </w:rPr>
            </w:pPr>
            <w:r w:rsidRPr="00E7467E">
              <w:rPr>
                <w:sz w:val="22"/>
              </w:rPr>
              <w:t>No</w:t>
            </w:r>
          </w:p>
        </w:tc>
        <w:tc>
          <w:tcPr>
            <w:tcW w:w="1818" w:type="dxa"/>
            <w:tcBorders>
              <w:top w:val="single" w:sz="4" w:space="0" w:color="auto"/>
              <w:left w:val="single" w:sz="4" w:space="0" w:color="auto"/>
              <w:bottom w:val="single" w:sz="6" w:space="0" w:color="auto"/>
              <w:right w:val="single" w:sz="6" w:space="0" w:color="auto"/>
            </w:tcBorders>
            <w:vAlign w:val="center"/>
          </w:tcPr>
          <w:p w:rsidR="00284E32" w:rsidRPr="00E7467E" w:rsidRDefault="00284E32" w:rsidP="00982334">
            <w:pPr>
              <w:ind w:left="374" w:hangingChars="170" w:hanging="374"/>
              <w:rPr>
                <w:kern w:val="0"/>
                <w:sz w:val="22"/>
              </w:rPr>
            </w:pPr>
          </w:p>
        </w:tc>
        <w:tc>
          <w:tcPr>
            <w:tcW w:w="1134" w:type="dxa"/>
            <w:tcBorders>
              <w:top w:val="single" w:sz="4" w:space="0" w:color="auto"/>
              <w:left w:val="single" w:sz="4" w:space="0" w:color="auto"/>
              <w:bottom w:val="single" w:sz="6" w:space="0" w:color="auto"/>
              <w:right w:val="single" w:sz="6" w:space="0" w:color="auto"/>
            </w:tcBorders>
            <w:vAlign w:val="center"/>
          </w:tcPr>
          <w:p w:rsidR="00284E32" w:rsidRPr="00E7467E" w:rsidRDefault="00284E32" w:rsidP="00982334">
            <w:pPr>
              <w:numPr>
                <w:ilvl w:val="0"/>
                <w:numId w:val="2"/>
              </w:numPr>
              <w:adjustRightInd w:val="0"/>
              <w:spacing w:line="240" w:lineRule="atLeast"/>
              <w:ind w:left="238" w:hangingChars="149" w:hanging="238"/>
              <w:textAlignment w:val="baseline"/>
              <w:rPr>
                <w:kern w:val="0"/>
                <w:sz w:val="16"/>
                <w:szCs w:val="16"/>
              </w:rPr>
            </w:pPr>
            <w:r w:rsidRPr="00E7467E">
              <w:rPr>
                <w:sz w:val="16"/>
              </w:rPr>
              <w:t>Print publishing</w:t>
            </w:r>
          </w:p>
          <w:p w:rsidR="00284E32" w:rsidRPr="00E7467E" w:rsidRDefault="00284E32" w:rsidP="00982334">
            <w:pPr>
              <w:numPr>
                <w:ilvl w:val="0"/>
                <w:numId w:val="2"/>
              </w:numPr>
              <w:adjustRightInd w:val="0"/>
              <w:spacing w:line="240" w:lineRule="atLeast"/>
              <w:ind w:left="238" w:hangingChars="149" w:hanging="238"/>
              <w:textAlignment w:val="baseline"/>
              <w:rPr>
                <w:kern w:val="0"/>
                <w:sz w:val="16"/>
                <w:szCs w:val="16"/>
              </w:rPr>
            </w:pPr>
            <w:r w:rsidRPr="00E7467E">
              <w:rPr>
                <w:sz w:val="16"/>
              </w:rPr>
              <w:t>Online publishing</w:t>
            </w:r>
          </w:p>
        </w:tc>
      </w:tr>
      <w:tr w:rsidR="00284E32" w:rsidRPr="00E7467E" w:rsidTr="008B7115">
        <w:tc>
          <w:tcPr>
            <w:tcW w:w="1268" w:type="dxa"/>
            <w:vMerge/>
            <w:tcBorders>
              <w:left w:val="single" w:sz="6" w:space="0" w:color="auto"/>
              <w:bottom w:val="single" w:sz="4" w:space="0" w:color="auto"/>
              <w:right w:val="single" w:sz="6" w:space="0" w:color="auto"/>
            </w:tcBorders>
          </w:tcPr>
          <w:p w:rsidR="00284E32" w:rsidRPr="00E7467E" w:rsidRDefault="00284E32" w:rsidP="00982334">
            <w:pPr>
              <w:rPr>
                <w:b/>
                <w:kern w:val="0"/>
                <w:szCs w:val="24"/>
              </w:rPr>
            </w:pPr>
          </w:p>
        </w:tc>
        <w:tc>
          <w:tcPr>
            <w:tcW w:w="603" w:type="dxa"/>
            <w:tcBorders>
              <w:top w:val="single" w:sz="6" w:space="0" w:color="auto"/>
              <w:left w:val="single" w:sz="6" w:space="0" w:color="auto"/>
              <w:bottom w:val="single" w:sz="6" w:space="0" w:color="auto"/>
              <w:right w:val="single" w:sz="4" w:space="0" w:color="auto"/>
            </w:tcBorders>
            <w:vAlign w:val="center"/>
          </w:tcPr>
          <w:p w:rsidR="00284E32" w:rsidRPr="00E7467E" w:rsidRDefault="00284E32" w:rsidP="00982334">
            <w:pPr>
              <w:numPr>
                <w:ilvl w:val="0"/>
                <w:numId w:val="3"/>
              </w:numPr>
              <w:adjustRightInd w:val="0"/>
              <w:spacing w:line="260" w:lineRule="exact"/>
              <w:textAlignment w:val="baseline"/>
              <w:rPr>
                <w:vanish/>
                <w:kern w:val="0"/>
                <w:sz w:val="22"/>
              </w:rPr>
            </w:pPr>
          </w:p>
        </w:tc>
        <w:tc>
          <w:tcPr>
            <w:tcW w:w="1073" w:type="dxa"/>
            <w:tcBorders>
              <w:top w:val="single" w:sz="6" w:space="0" w:color="auto"/>
              <w:left w:val="single" w:sz="4" w:space="0" w:color="auto"/>
              <w:bottom w:val="single" w:sz="6" w:space="0" w:color="auto"/>
              <w:right w:val="single" w:sz="6" w:space="0" w:color="auto"/>
            </w:tcBorders>
          </w:tcPr>
          <w:p w:rsidR="00284E32" w:rsidRPr="00E7467E" w:rsidRDefault="00284E32" w:rsidP="00982334">
            <w:pPr>
              <w:spacing w:line="260" w:lineRule="exact"/>
              <w:rPr>
                <w:kern w:val="0"/>
                <w:sz w:val="22"/>
              </w:rPr>
            </w:pPr>
          </w:p>
        </w:tc>
        <w:tc>
          <w:tcPr>
            <w:tcW w:w="2816" w:type="dxa"/>
            <w:tcBorders>
              <w:top w:val="single" w:sz="6" w:space="0" w:color="auto"/>
              <w:left w:val="single" w:sz="6" w:space="0" w:color="auto"/>
              <w:bottom w:val="single" w:sz="6" w:space="0" w:color="auto"/>
              <w:right w:val="single" w:sz="6" w:space="0" w:color="auto"/>
            </w:tcBorders>
            <w:vAlign w:val="center"/>
          </w:tcPr>
          <w:p w:rsidR="00284E32" w:rsidRPr="00E7467E" w:rsidRDefault="00284E32" w:rsidP="00982334">
            <w:pPr>
              <w:spacing w:line="260" w:lineRule="exact"/>
              <w:rPr>
                <w:kern w:val="0"/>
                <w:sz w:val="22"/>
              </w:rPr>
            </w:pPr>
          </w:p>
        </w:tc>
        <w:tc>
          <w:tcPr>
            <w:tcW w:w="1153" w:type="dxa"/>
            <w:tcBorders>
              <w:top w:val="single" w:sz="6" w:space="0" w:color="auto"/>
              <w:left w:val="single" w:sz="6" w:space="0" w:color="auto"/>
              <w:bottom w:val="single" w:sz="6" w:space="0" w:color="auto"/>
              <w:right w:val="single" w:sz="6" w:space="0" w:color="auto"/>
            </w:tcBorders>
          </w:tcPr>
          <w:p w:rsidR="00284E32" w:rsidRPr="00E7467E" w:rsidRDefault="00284E32" w:rsidP="00982334">
            <w:pPr>
              <w:spacing w:line="260" w:lineRule="exact"/>
              <w:rPr>
                <w:kern w:val="0"/>
                <w:sz w:val="22"/>
              </w:rPr>
            </w:pPr>
          </w:p>
        </w:tc>
        <w:tc>
          <w:tcPr>
            <w:tcW w:w="2268" w:type="dxa"/>
            <w:tcBorders>
              <w:top w:val="single" w:sz="6" w:space="0" w:color="auto"/>
              <w:left w:val="single" w:sz="6" w:space="0" w:color="auto"/>
              <w:bottom w:val="single" w:sz="6" w:space="0" w:color="auto"/>
              <w:right w:val="single" w:sz="6" w:space="0" w:color="auto"/>
            </w:tcBorders>
          </w:tcPr>
          <w:p w:rsidR="00284E32" w:rsidRPr="00E7467E" w:rsidRDefault="00284E32" w:rsidP="00982334">
            <w:pPr>
              <w:spacing w:line="260" w:lineRule="exact"/>
              <w:rPr>
                <w:kern w:val="0"/>
                <w:sz w:val="22"/>
              </w:rPr>
            </w:pPr>
          </w:p>
        </w:tc>
        <w:tc>
          <w:tcPr>
            <w:tcW w:w="1195" w:type="dxa"/>
            <w:tcBorders>
              <w:top w:val="single" w:sz="6" w:space="0" w:color="auto"/>
              <w:left w:val="single" w:sz="6" w:space="0" w:color="auto"/>
              <w:bottom w:val="single" w:sz="6" w:space="0" w:color="auto"/>
              <w:right w:val="single" w:sz="6" w:space="0" w:color="auto"/>
            </w:tcBorders>
          </w:tcPr>
          <w:p w:rsidR="00284E32" w:rsidRPr="00E7467E" w:rsidRDefault="00284E32" w:rsidP="00982334">
            <w:pPr>
              <w:spacing w:line="260" w:lineRule="exact"/>
              <w:rPr>
                <w:kern w:val="0"/>
                <w:sz w:val="22"/>
              </w:rPr>
            </w:pPr>
          </w:p>
        </w:tc>
        <w:tc>
          <w:tcPr>
            <w:tcW w:w="1418" w:type="dxa"/>
            <w:tcBorders>
              <w:top w:val="single" w:sz="6" w:space="0" w:color="auto"/>
              <w:left w:val="single" w:sz="6" w:space="0" w:color="auto"/>
              <w:bottom w:val="single" w:sz="6" w:space="0" w:color="auto"/>
              <w:right w:val="single" w:sz="6" w:space="0" w:color="auto"/>
            </w:tcBorders>
          </w:tcPr>
          <w:p w:rsidR="00284E32" w:rsidRPr="00E7467E" w:rsidRDefault="00284E32" w:rsidP="00E7467E">
            <w:pPr>
              <w:rPr>
                <w:kern w:val="0"/>
                <w:sz w:val="22"/>
              </w:rPr>
            </w:pPr>
            <w:r w:rsidRPr="00E7467E">
              <w:rPr>
                <w:sz w:val="22"/>
              </w:rPr>
              <w:t>_____/___</w:t>
            </w:r>
            <w:r w:rsidR="00956EC5">
              <w:rPr>
                <w:rFonts w:hint="eastAsia"/>
                <w:sz w:val="22"/>
              </w:rPr>
              <w:t>__</w:t>
            </w:r>
          </w:p>
        </w:tc>
        <w:tc>
          <w:tcPr>
            <w:tcW w:w="1239" w:type="dxa"/>
            <w:gridSpan w:val="2"/>
            <w:tcBorders>
              <w:top w:val="single" w:sz="6" w:space="0" w:color="auto"/>
              <w:left w:val="single" w:sz="6" w:space="0" w:color="auto"/>
              <w:bottom w:val="single" w:sz="6" w:space="0" w:color="auto"/>
              <w:right w:val="single" w:sz="4" w:space="0" w:color="auto"/>
            </w:tcBorders>
            <w:vAlign w:val="center"/>
          </w:tcPr>
          <w:p w:rsidR="00284E32" w:rsidRPr="00E7467E" w:rsidRDefault="00284E32" w:rsidP="00982334">
            <w:pPr>
              <w:numPr>
                <w:ilvl w:val="0"/>
                <w:numId w:val="2"/>
              </w:numPr>
              <w:adjustRightInd w:val="0"/>
              <w:spacing w:line="360" w:lineRule="atLeast"/>
              <w:textAlignment w:val="baseline"/>
              <w:rPr>
                <w:kern w:val="0"/>
                <w:sz w:val="22"/>
              </w:rPr>
            </w:pPr>
            <w:r w:rsidRPr="00E7467E">
              <w:rPr>
                <w:sz w:val="22"/>
              </w:rPr>
              <w:t>Yes</w:t>
            </w:r>
          </w:p>
          <w:p w:rsidR="00284E32" w:rsidRPr="00E7467E" w:rsidRDefault="00284E32" w:rsidP="00982334">
            <w:pPr>
              <w:numPr>
                <w:ilvl w:val="0"/>
                <w:numId w:val="2"/>
              </w:numPr>
              <w:adjustRightInd w:val="0"/>
              <w:spacing w:line="360" w:lineRule="atLeast"/>
              <w:textAlignment w:val="baseline"/>
              <w:rPr>
                <w:kern w:val="0"/>
                <w:sz w:val="22"/>
              </w:rPr>
            </w:pPr>
            <w:r w:rsidRPr="00E7467E">
              <w:rPr>
                <w:sz w:val="22"/>
              </w:rPr>
              <w:t>No</w:t>
            </w:r>
          </w:p>
        </w:tc>
        <w:tc>
          <w:tcPr>
            <w:tcW w:w="1818" w:type="dxa"/>
            <w:tcBorders>
              <w:top w:val="single" w:sz="6" w:space="0" w:color="auto"/>
              <w:left w:val="single" w:sz="4" w:space="0" w:color="auto"/>
              <w:bottom w:val="single" w:sz="6" w:space="0" w:color="auto"/>
              <w:right w:val="single" w:sz="6" w:space="0" w:color="auto"/>
            </w:tcBorders>
            <w:vAlign w:val="center"/>
          </w:tcPr>
          <w:p w:rsidR="00284E32" w:rsidRPr="00E7467E" w:rsidRDefault="00284E32" w:rsidP="00982334">
            <w:pPr>
              <w:ind w:left="374" w:hangingChars="170" w:hanging="374"/>
              <w:rPr>
                <w:kern w:val="0"/>
                <w:sz w:val="22"/>
              </w:rPr>
            </w:pPr>
          </w:p>
        </w:tc>
        <w:tc>
          <w:tcPr>
            <w:tcW w:w="1134" w:type="dxa"/>
            <w:tcBorders>
              <w:top w:val="single" w:sz="6" w:space="0" w:color="auto"/>
              <w:left w:val="single" w:sz="4" w:space="0" w:color="auto"/>
              <w:bottom w:val="single" w:sz="6" w:space="0" w:color="auto"/>
              <w:right w:val="single" w:sz="6" w:space="0" w:color="auto"/>
            </w:tcBorders>
            <w:vAlign w:val="center"/>
          </w:tcPr>
          <w:p w:rsidR="00284E32" w:rsidRPr="00E7467E" w:rsidRDefault="00284E32" w:rsidP="00982334">
            <w:pPr>
              <w:numPr>
                <w:ilvl w:val="0"/>
                <w:numId w:val="2"/>
              </w:numPr>
              <w:adjustRightInd w:val="0"/>
              <w:spacing w:line="240" w:lineRule="atLeast"/>
              <w:ind w:left="238" w:hangingChars="149" w:hanging="238"/>
              <w:textAlignment w:val="baseline"/>
              <w:rPr>
                <w:kern w:val="0"/>
                <w:sz w:val="16"/>
                <w:szCs w:val="16"/>
              </w:rPr>
            </w:pPr>
            <w:r w:rsidRPr="00E7467E">
              <w:rPr>
                <w:sz w:val="16"/>
              </w:rPr>
              <w:t>Print publishing</w:t>
            </w:r>
          </w:p>
          <w:p w:rsidR="00284E32" w:rsidRPr="00E7467E" w:rsidRDefault="00284E32" w:rsidP="00982334">
            <w:pPr>
              <w:numPr>
                <w:ilvl w:val="0"/>
                <w:numId w:val="2"/>
              </w:numPr>
              <w:adjustRightInd w:val="0"/>
              <w:spacing w:line="240" w:lineRule="atLeast"/>
              <w:ind w:left="238" w:hangingChars="149" w:hanging="238"/>
              <w:textAlignment w:val="baseline"/>
              <w:rPr>
                <w:kern w:val="0"/>
                <w:sz w:val="16"/>
                <w:szCs w:val="16"/>
              </w:rPr>
            </w:pPr>
            <w:r w:rsidRPr="00E7467E">
              <w:rPr>
                <w:sz w:val="16"/>
              </w:rPr>
              <w:t>Online publishing</w:t>
            </w:r>
          </w:p>
        </w:tc>
      </w:tr>
      <w:tr w:rsidR="00284E32" w:rsidRPr="00E7467E" w:rsidTr="008B7115">
        <w:tc>
          <w:tcPr>
            <w:tcW w:w="1268" w:type="dxa"/>
            <w:vMerge/>
            <w:tcBorders>
              <w:left w:val="single" w:sz="6" w:space="0" w:color="auto"/>
              <w:bottom w:val="single" w:sz="4" w:space="0" w:color="auto"/>
              <w:right w:val="single" w:sz="6" w:space="0" w:color="auto"/>
            </w:tcBorders>
          </w:tcPr>
          <w:p w:rsidR="00284E32" w:rsidRPr="00E7467E" w:rsidRDefault="00284E32" w:rsidP="00982334">
            <w:pPr>
              <w:rPr>
                <w:b/>
                <w:kern w:val="0"/>
                <w:szCs w:val="24"/>
              </w:rPr>
            </w:pPr>
          </w:p>
        </w:tc>
        <w:tc>
          <w:tcPr>
            <w:tcW w:w="603" w:type="dxa"/>
            <w:tcBorders>
              <w:top w:val="single" w:sz="6" w:space="0" w:color="auto"/>
              <w:left w:val="single" w:sz="6" w:space="0" w:color="auto"/>
              <w:bottom w:val="single" w:sz="6" w:space="0" w:color="auto"/>
              <w:right w:val="single" w:sz="4" w:space="0" w:color="auto"/>
            </w:tcBorders>
            <w:vAlign w:val="center"/>
          </w:tcPr>
          <w:p w:rsidR="00284E32" w:rsidRPr="00E7467E" w:rsidRDefault="00284E32" w:rsidP="00982334">
            <w:pPr>
              <w:numPr>
                <w:ilvl w:val="0"/>
                <w:numId w:val="3"/>
              </w:numPr>
              <w:adjustRightInd w:val="0"/>
              <w:spacing w:line="260" w:lineRule="exact"/>
              <w:textAlignment w:val="baseline"/>
              <w:rPr>
                <w:vanish/>
                <w:kern w:val="0"/>
                <w:sz w:val="22"/>
              </w:rPr>
            </w:pPr>
          </w:p>
        </w:tc>
        <w:tc>
          <w:tcPr>
            <w:tcW w:w="1073" w:type="dxa"/>
            <w:tcBorders>
              <w:top w:val="single" w:sz="6" w:space="0" w:color="auto"/>
              <w:left w:val="single" w:sz="4" w:space="0" w:color="auto"/>
              <w:bottom w:val="single" w:sz="6" w:space="0" w:color="auto"/>
              <w:right w:val="single" w:sz="6" w:space="0" w:color="auto"/>
            </w:tcBorders>
          </w:tcPr>
          <w:p w:rsidR="00284E32" w:rsidRPr="00E7467E" w:rsidRDefault="00284E32" w:rsidP="00982334">
            <w:pPr>
              <w:spacing w:line="260" w:lineRule="exact"/>
              <w:rPr>
                <w:kern w:val="0"/>
                <w:sz w:val="22"/>
              </w:rPr>
            </w:pPr>
          </w:p>
        </w:tc>
        <w:tc>
          <w:tcPr>
            <w:tcW w:w="2816" w:type="dxa"/>
            <w:tcBorders>
              <w:top w:val="single" w:sz="6" w:space="0" w:color="auto"/>
              <w:left w:val="single" w:sz="6" w:space="0" w:color="auto"/>
              <w:bottom w:val="single" w:sz="6" w:space="0" w:color="auto"/>
              <w:right w:val="single" w:sz="6" w:space="0" w:color="auto"/>
            </w:tcBorders>
            <w:vAlign w:val="center"/>
          </w:tcPr>
          <w:p w:rsidR="00284E32" w:rsidRPr="00E7467E" w:rsidRDefault="00284E32" w:rsidP="00982334">
            <w:pPr>
              <w:spacing w:line="260" w:lineRule="exact"/>
              <w:rPr>
                <w:kern w:val="0"/>
                <w:sz w:val="22"/>
              </w:rPr>
            </w:pPr>
          </w:p>
        </w:tc>
        <w:tc>
          <w:tcPr>
            <w:tcW w:w="1153" w:type="dxa"/>
            <w:tcBorders>
              <w:top w:val="single" w:sz="6" w:space="0" w:color="auto"/>
              <w:left w:val="single" w:sz="6" w:space="0" w:color="auto"/>
              <w:bottom w:val="single" w:sz="6" w:space="0" w:color="auto"/>
              <w:right w:val="single" w:sz="6" w:space="0" w:color="auto"/>
            </w:tcBorders>
          </w:tcPr>
          <w:p w:rsidR="00284E32" w:rsidRPr="00E7467E" w:rsidRDefault="00284E32" w:rsidP="00982334">
            <w:pPr>
              <w:spacing w:line="260" w:lineRule="exact"/>
              <w:rPr>
                <w:kern w:val="0"/>
                <w:sz w:val="22"/>
              </w:rPr>
            </w:pPr>
          </w:p>
        </w:tc>
        <w:tc>
          <w:tcPr>
            <w:tcW w:w="2268" w:type="dxa"/>
            <w:tcBorders>
              <w:top w:val="single" w:sz="6" w:space="0" w:color="auto"/>
              <w:left w:val="single" w:sz="6" w:space="0" w:color="auto"/>
              <w:bottom w:val="single" w:sz="6" w:space="0" w:color="auto"/>
              <w:right w:val="single" w:sz="6" w:space="0" w:color="auto"/>
            </w:tcBorders>
          </w:tcPr>
          <w:p w:rsidR="00284E32" w:rsidRPr="00E7467E" w:rsidRDefault="00284E32" w:rsidP="00982334">
            <w:pPr>
              <w:spacing w:line="260" w:lineRule="exact"/>
              <w:rPr>
                <w:kern w:val="0"/>
                <w:sz w:val="22"/>
              </w:rPr>
            </w:pPr>
          </w:p>
        </w:tc>
        <w:tc>
          <w:tcPr>
            <w:tcW w:w="1195" w:type="dxa"/>
            <w:tcBorders>
              <w:top w:val="single" w:sz="6" w:space="0" w:color="auto"/>
              <w:left w:val="single" w:sz="6" w:space="0" w:color="auto"/>
              <w:bottom w:val="single" w:sz="6" w:space="0" w:color="auto"/>
              <w:right w:val="single" w:sz="6" w:space="0" w:color="auto"/>
            </w:tcBorders>
          </w:tcPr>
          <w:p w:rsidR="00284E32" w:rsidRPr="00E7467E" w:rsidRDefault="00284E32" w:rsidP="00982334">
            <w:pPr>
              <w:spacing w:line="260" w:lineRule="exact"/>
              <w:rPr>
                <w:kern w:val="0"/>
                <w:sz w:val="22"/>
              </w:rPr>
            </w:pPr>
          </w:p>
        </w:tc>
        <w:tc>
          <w:tcPr>
            <w:tcW w:w="1418" w:type="dxa"/>
            <w:tcBorders>
              <w:top w:val="single" w:sz="6" w:space="0" w:color="auto"/>
              <w:left w:val="single" w:sz="6" w:space="0" w:color="auto"/>
              <w:bottom w:val="single" w:sz="6" w:space="0" w:color="auto"/>
              <w:right w:val="single" w:sz="6" w:space="0" w:color="auto"/>
            </w:tcBorders>
          </w:tcPr>
          <w:p w:rsidR="00284E32" w:rsidRPr="00E7467E" w:rsidRDefault="00284E32" w:rsidP="00E7467E">
            <w:pPr>
              <w:rPr>
                <w:kern w:val="0"/>
                <w:sz w:val="22"/>
              </w:rPr>
            </w:pPr>
            <w:r w:rsidRPr="00E7467E">
              <w:rPr>
                <w:sz w:val="22"/>
              </w:rPr>
              <w:t>_____/___</w:t>
            </w:r>
            <w:r w:rsidR="00956EC5">
              <w:rPr>
                <w:rFonts w:hint="eastAsia"/>
                <w:sz w:val="22"/>
              </w:rPr>
              <w:t>__</w:t>
            </w:r>
          </w:p>
        </w:tc>
        <w:tc>
          <w:tcPr>
            <w:tcW w:w="1239" w:type="dxa"/>
            <w:gridSpan w:val="2"/>
            <w:tcBorders>
              <w:top w:val="single" w:sz="6" w:space="0" w:color="auto"/>
              <w:left w:val="single" w:sz="6" w:space="0" w:color="auto"/>
              <w:bottom w:val="single" w:sz="6" w:space="0" w:color="auto"/>
              <w:right w:val="single" w:sz="4" w:space="0" w:color="auto"/>
            </w:tcBorders>
            <w:vAlign w:val="center"/>
          </w:tcPr>
          <w:p w:rsidR="00284E32" w:rsidRPr="00E7467E" w:rsidRDefault="00284E32" w:rsidP="00982334">
            <w:pPr>
              <w:numPr>
                <w:ilvl w:val="0"/>
                <w:numId w:val="2"/>
              </w:numPr>
              <w:adjustRightInd w:val="0"/>
              <w:spacing w:line="360" w:lineRule="atLeast"/>
              <w:textAlignment w:val="baseline"/>
              <w:rPr>
                <w:kern w:val="0"/>
                <w:sz w:val="22"/>
              </w:rPr>
            </w:pPr>
            <w:r w:rsidRPr="00E7467E">
              <w:rPr>
                <w:sz w:val="22"/>
              </w:rPr>
              <w:t>Yes</w:t>
            </w:r>
          </w:p>
          <w:p w:rsidR="00284E32" w:rsidRPr="00E7467E" w:rsidRDefault="00284E32" w:rsidP="00982334">
            <w:pPr>
              <w:numPr>
                <w:ilvl w:val="0"/>
                <w:numId w:val="2"/>
              </w:numPr>
              <w:adjustRightInd w:val="0"/>
              <w:spacing w:line="360" w:lineRule="atLeast"/>
              <w:textAlignment w:val="baseline"/>
              <w:rPr>
                <w:kern w:val="0"/>
                <w:sz w:val="22"/>
              </w:rPr>
            </w:pPr>
            <w:r w:rsidRPr="00E7467E">
              <w:rPr>
                <w:sz w:val="22"/>
              </w:rPr>
              <w:t>No</w:t>
            </w:r>
          </w:p>
        </w:tc>
        <w:tc>
          <w:tcPr>
            <w:tcW w:w="1818" w:type="dxa"/>
            <w:tcBorders>
              <w:top w:val="single" w:sz="6" w:space="0" w:color="auto"/>
              <w:left w:val="single" w:sz="4" w:space="0" w:color="auto"/>
              <w:bottom w:val="single" w:sz="6" w:space="0" w:color="auto"/>
              <w:right w:val="single" w:sz="6" w:space="0" w:color="auto"/>
            </w:tcBorders>
            <w:vAlign w:val="center"/>
          </w:tcPr>
          <w:p w:rsidR="00284E32" w:rsidRPr="00E7467E" w:rsidRDefault="00284E32" w:rsidP="00982334">
            <w:pPr>
              <w:ind w:left="374" w:hangingChars="170" w:hanging="374"/>
              <w:rPr>
                <w:kern w:val="0"/>
                <w:sz w:val="22"/>
              </w:rPr>
            </w:pPr>
          </w:p>
        </w:tc>
        <w:tc>
          <w:tcPr>
            <w:tcW w:w="1134" w:type="dxa"/>
            <w:tcBorders>
              <w:top w:val="single" w:sz="6" w:space="0" w:color="auto"/>
              <w:left w:val="single" w:sz="4" w:space="0" w:color="auto"/>
              <w:bottom w:val="single" w:sz="6" w:space="0" w:color="auto"/>
              <w:right w:val="single" w:sz="6" w:space="0" w:color="auto"/>
            </w:tcBorders>
            <w:vAlign w:val="center"/>
          </w:tcPr>
          <w:p w:rsidR="00284E32" w:rsidRPr="00E7467E" w:rsidRDefault="00284E32" w:rsidP="00982334">
            <w:pPr>
              <w:numPr>
                <w:ilvl w:val="0"/>
                <w:numId w:val="2"/>
              </w:numPr>
              <w:adjustRightInd w:val="0"/>
              <w:spacing w:line="240" w:lineRule="atLeast"/>
              <w:ind w:left="238" w:hangingChars="149" w:hanging="238"/>
              <w:textAlignment w:val="baseline"/>
              <w:rPr>
                <w:kern w:val="0"/>
                <w:sz w:val="16"/>
                <w:szCs w:val="16"/>
              </w:rPr>
            </w:pPr>
            <w:r w:rsidRPr="00E7467E">
              <w:rPr>
                <w:sz w:val="16"/>
              </w:rPr>
              <w:t>Print publishing</w:t>
            </w:r>
          </w:p>
          <w:p w:rsidR="00284E32" w:rsidRPr="00E7467E" w:rsidRDefault="00284E32" w:rsidP="00982334">
            <w:pPr>
              <w:numPr>
                <w:ilvl w:val="0"/>
                <w:numId w:val="2"/>
              </w:numPr>
              <w:adjustRightInd w:val="0"/>
              <w:spacing w:line="240" w:lineRule="atLeast"/>
              <w:ind w:left="238" w:hangingChars="149" w:hanging="238"/>
              <w:textAlignment w:val="baseline"/>
              <w:rPr>
                <w:kern w:val="0"/>
                <w:sz w:val="16"/>
                <w:szCs w:val="16"/>
              </w:rPr>
            </w:pPr>
            <w:r w:rsidRPr="00E7467E">
              <w:rPr>
                <w:sz w:val="16"/>
              </w:rPr>
              <w:t>Online publishing</w:t>
            </w:r>
          </w:p>
        </w:tc>
      </w:tr>
      <w:tr w:rsidR="00284E32" w:rsidRPr="00E7467E" w:rsidTr="008B7115">
        <w:tc>
          <w:tcPr>
            <w:tcW w:w="1268" w:type="dxa"/>
            <w:tcBorders>
              <w:top w:val="single" w:sz="6" w:space="0" w:color="auto"/>
              <w:left w:val="single" w:sz="6" w:space="0" w:color="auto"/>
              <w:bottom w:val="single" w:sz="6" w:space="0" w:color="auto"/>
              <w:right w:val="single" w:sz="6" w:space="0" w:color="auto"/>
            </w:tcBorders>
          </w:tcPr>
          <w:p w:rsidR="00284E32" w:rsidRPr="00E7467E" w:rsidRDefault="00284E32" w:rsidP="00982334">
            <w:pPr>
              <w:spacing w:line="260" w:lineRule="exact"/>
              <w:rPr>
                <w:kern w:val="0"/>
                <w:sz w:val="22"/>
              </w:rPr>
            </w:pPr>
            <w:r w:rsidRPr="00E7467E">
              <w:rPr>
                <w:sz w:val="22"/>
              </w:rPr>
              <w:t>Representative work (technical reports or educational works) contribution summary</w:t>
            </w:r>
          </w:p>
        </w:tc>
        <w:tc>
          <w:tcPr>
            <w:tcW w:w="14717" w:type="dxa"/>
            <w:gridSpan w:val="11"/>
            <w:tcBorders>
              <w:top w:val="single" w:sz="6" w:space="0" w:color="auto"/>
              <w:left w:val="single" w:sz="6" w:space="0" w:color="auto"/>
              <w:bottom w:val="single" w:sz="6" w:space="0" w:color="auto"/>
              <w:right w:val="single" w:sz="6" w:space="0" w:color="auto"/>
            </w:tcBorders>
          </w:tcPr>
          <w:p w:rsidR="00284E32" w:rsidRPr="00E7467E" w:rsidRDefault="00284E32" w:rsidP="00982334">
            <w:pPr>
              <w:rPr>
                <w:kern w:val="0"/>
                <w:szCs w:val="24"/>
              </w:rPr>
            </w:pPr>
          </w:p>
        </w:tc>
      </w:tr>
      <w:tr w:rsidR="00284E32" w:rsidRPr="00E7467E" w:rsidTr="008B7115">
        <w:tc>
          <w:tcPr>
            <w:tcW w:w="1268" w:type="dxa"/>
            <w:tcBorders>
              <w:top w:val="single" w:sz="6" w:space="0" w:color="auto"/>
              <w:left w:val="single" w:sz="6" w:space="0" w:color="auto"/>
              <w:bottom w:val="single" w:sz="4" w:space="0" w:color="auto"/>
              <w:right w:val="single" w:sz="6" w:space="0" w:color="auto"/>
            </w:tcBorders>
          </w:tcPr>
          <w:p w:rsidR="00284E32" w:rsidRPr="00E7467E" w:rsidRDefault="00284E32" w:rsidP="00982334">
            <w:pPr>
              <w:rPr>
                <w:kern w:val="0"/>
                <w:szCs w:val="24"/>
              </w:rPr>
            </w:pPr>
            <w:r w:rsidRPr="00E7467E">
              <w:t>References</w:t>
            </w:r>
          </w:p>
        </w:tc>
        <w:tc>
          <w:tcPr>
            <w:tcW w:w="14717" w:type="dxa"/>
            <w:gridSpan w:val="11"/>
            <w:tcBorders>
              <w:top w:val="single" w:sz="6" w:space="0" w:color="auto"/>
              <w:left w:val="single" w:sz="6" w:space="0" w:color="auto"/>
              <w:bottom w:val="single" w:sz="4" w:space="0" w:color="auto"/>
              <w:right w:val="single" w:sz="6" w:space="0" w:color="auto"/>
            </w:tcBorders>
          </w:tcPr>
          <w:p w:rsidR="00284E32" w:rsidRPr="00E7467E" w:rsidRDefault="00284E32" w:rsidP="00982334">
            <w:pPr>
              <w:rPr>
                <w:kern w:val="0"/>
                <w:szCs w:val="24"/>
              </w:rPr>
            </w:pPr>
          </w:p>
        </w:tc>
      </w:tr>
    </w:tbl>
    <w:p w:rsidR="00284E32" w:rsidRPr="00E7467E" w:rsidRDefault="00284E32" w:rsidP="008B7115">
      <w:pPr>
        <w:spacing w:line="200" w:lineRule="exact"/>
        <w:rPr>
          <w:kern w:val="0"/>
          <w:sz w:val="18"/>
          <w:szCs w:val="18"/>
        </w:rPr>
      </w:pPr>
      <w:r w:rsidRPr="00E7467E">
        <w:rPr>
          <w:sz w:val="18"/>
        </w:rPr>
        <w:lastRenderedPageBreak/>
        <w:t>Note:</w:t>
      </w:r>
    </w:p>
    <w:p w:rsidR="00284E32" w:rsidRPr="00E7467E" w:rsidRDefault="00284E32" w:rsidP="00982334">
      <w:pPr>
        <w:numPr>
          <w:ilvl w:val="0"/>
          <w:numId w:val="4"/>
        </w:numPr>
        <w:adjustRightInd w:val="0"/>
        <w:spacing w:line="200" w:lineRule="exact"/>
        <w:ind w:left="425" w:hangingChars="236" w:hanging="425"/>
        <w:textAlignment w:val="baseline"/>
        <w:rPr>
          <w:kern w:val="0"/>
          <w:sz w:val="18"/>
          <w:szCs w:val="18"/>
        </w:rPr>
      </w:pPr>
      <w:r w:rsidRPr="00E7467E">
        <w:rPr>
          <w:sz w:val="18"/>
        </w:rPr>
        <w:t>Type this form and submit it. If one page is not sufficient, send it to the University for review and increase the number of columns. Please note the number of pages.</w:t>
      </w:r>
    </w:p>
    <w:p w:rsidR="00284E32" w:rsidRPr="00E7467E" w:rsidRDefault="00284E32" w:rsidP="00284E32">
      <w:pPr>
        <w:numPr>
          <w:ilvl w:val="0"/>
          <w:numId w:val="4"/>
        </w:numPr>
        <w:tabs>
          <w:tab w:val="num" w:pos="426"/>
        </w:tabs>
        <w:adjustRightInd w:val="0"/>
        <w:spacing w:line="200" w:lineRule="exact"/>
        <w:ind w:left="425" w:hangingChars="236" w:hanging="425"/>
        <w:textAlignment w:val="baseline"/>
        <w:rPr>
          <w:kern w:val="0"/>
          <w:sz w:val="18"/>
          <w:szCs w:val="18"/>
        </w:rPr>
      </w:pPr>
      <w:r w:rsidRPr="00E7467E">
        <w:rPr>
          <w:sz w:val="18"/>
        </w:rPr>
        <w:t>The listed representative works (technical reports or educational works) and reference works (technical reports or educational works) should be the works (technical reports or educational works) after the submitter has obtained the teacher qualification of the previous level. Those who have published before that level, do not fill in this field.</w:t>
      </w:r>
    </w:p>
    <w:p w:rsidR="00284E32" w:rsidRPr="00E7467E" w:rsidRDefault="00284E32" w:rsidP="00284E32">
      <w:pPr>
        <w:numPr>
          <w:ilvl w:val="0"/>
          <w:numId w:val="4"/>
        </w:numPr>
        <w:adjustRightInd w:val="0"/>
        <w:spacing w:line="200" w:lineRule="exact"/>
        <w:ind w:left="425" w:hangingChars="236" w:hanging="425"/>
        <w:textAlignment w:val="baseline"/>
        <w:rPr>
          <w:kern w:val="0"/>
          <w:sz w:val="18"/>
          <w:szCs w:val="18"/>
        </w:rPr>
      </w:pPr>
      <w:r w:rsidRPr="00E7467E">
        <w:rPr>
          <w:sz w:val="18"/>
        </w:rPr>
        <w:t>The listed works must be submitted to the faculty review committees at all levels for review step by step, and cannot be replaced after the University-level external review; they must also comply with the University's Evaluation Guidelines for the Promotion of Teachers.</w:t>
      </w:r>
    </w:p>
    <w:p w:rsidR="00284E32" w:rsidRPr="00E7467E" w:rsidRDefault="00284E32" w:rsidP="00284E32">
      <w:pPr>
        <w:numPr>
          <w:ilvl w:val="0"/>
          <w:numId w:val="4"/>
        </w:numPr>
        <w:adjustRightInd w:val="0"/>
        <w:spacing w:line="200" w:lineRule="exact"/>
        <w:ind w:left="425" w:hangingChars="236" w:hanging="425"/>
        <w:textAlignment w:val="baseline"/>
        <w:rPr>
          <w:kern w:val="0"/>
          <w:sz w:val="18"/>
          <w:szCs w:val="18"/>
        </w:rPr>
      </w:pPr>
      <w:r w:rsidRPr="00E7467E">
        <w:rPr>
          <w:sz w:val="18"/>
        </w:rPr>
        <w:t>If the work has joint authorship, fill in the order of the authors listed in the original publication one by one.</w:t>
      </w:r>
    </w:p>
    <w:p w:rsidR="00284E32" w:rsidRPr="00E7467E" w:rsidRDefault="00284E32" w:rsidP="00284E32">
      <w:pPr>
        <w:numPr>
          <w:ilvl w:val="0"/>
          <w:numId w:val="4"/>
        </w:numPr>
        <w:adjustRightInd w:val="0"/>
        <w:spacing w:line="200" w:lineRule="exact"/>
        <w:ind w:left="425" w:hangingChars="236" w:hanging="425"/>
        <w:textAlignment w:val="baseline"/>
        <w:rPr>
          <w:bCs/>
          <w:kern w:val="0"/>
          <w:sz w:val="18"/>
          <w:szCs w:val="18"/>
        </w:rPr>
      </w:pPr>
      <w:r w:rsidRPr="00E7467E">
        <w:rPr>
          <w:sz w:val="18"/>
        </w:rPr>
        <w:t>If the representative work has joint authorship, only one person can submit it as a representative work for review, and the other author must rescind the right to submit the work as a representative work for review, and attach the "Certificate of Co-authorship for Representative Work". The works of newly hired teachers are exempt from external review. If the representative work has joint authorship, the certificate of the co-author may be omitted.</w:t>
      </w:r>
    </w:p>
    <w:p w:rsidR="00284E32" w:rsidRPr="00E7467E" w:rsidRDefault="00284E32" w:rsidP="00284E32">
      <w:pPr>
        <w:numPr>
          <w:ilvl w:val="0"/>
          <w:numId w:val="4"/>
        </w:numPr>
        <w:adjustRightInd w:val="0"/>
        <w:spacing w:line="200" w:lineRule="exact"/>
        <w:ind w:left="425" w:hangingChars="236" w:hanging="425"/>
        <w:textAlignment w:val="baseline"/>
        <w:rPr>
          <w:bCs/>
          <w:kern w:val="0"/>
          <w:sz w:val="18"/>
          <w:szCs w:val="18"/>
        </w:rPr>
      </w:pPr>
      <w:r w:rsidRPr="00E7467E">
        <w:rPr>
          <w:sz w:val="18"/>
        </w:rPr>
        <w:t>Notes in the Remarks field are as follows:</w:t>
      </w:r>
    </w:p>
    <w:p w:rsidR="00284E32" w:rsidRPr="00E7467E" w:rsidRDefault="00284E32" w:rsidP="00284E32">
      <w:pPr>
        <w:pStyle w:val="a9"/>
        <w:numPr>
          <w:ilvl w:val="0"/>
          <w:numId w:val="5"/>
        </w:numPr>
        <w:adjustRightInd w:val="0"/>
        <w:spacing w:line="200" w:lineRule="exact"/>
        <w:ind w:leftChars="0"/>
        <w:textAlignment w:val="baseline"/>
        <w:rPr>
          <w:rFonts w:ascii="Times New Roman" w:hAnsi="Times New Roman"/>
          <w:kern w:val="0"/>
          <w:sz w:val="18"/>
          <w:szCs w:val="18"/>
        </w:rPr>
      </w:pPr>
      <w:r w:rsidRPr="00E7467E">
        <w:rPr>
          <w:rFonts w:ascii="Times New Roman" w:hAnsi="Times New Roman"/>
          <w:sz w:val="18"/>
        </w:rPr>
        <w:t xml:space="preserve">If the work is identified as </w:t>
      </w:r>
      <w:proofErr w:type="spellStart"/>
      <w:r w:rsidRPr="00E7467E">
        <w:rPr>
          <w:rFonts w:ascii="Times New Roman" w:hAnsi="Times New Roman"/>
          <w:sz w:val="18"/>
        </w:rPr>
        <w:t>TSSCI</w:t>
      </w:r>
      <w:proofErr w:type="spellEnd"/>
      <w:r w:rsidRPr="00E7467E">
        <w:rPr>
          <w:rFonts w:ascii="Times New Roman" w:hAnsi="Times New Roman"/>
          <w:sz w:val="18"/>
        </w:rPr>
        <w:t xml:space="preserve">, </w:t>
      </w:r>
      <w:proofErr w:type="spellStart"/>
      <w:r w:rsidRPr="00E7467E">
        <w:rPr>
          <w:rFonts w:ascii="Times New Roman" w:hAnsi="Times New Roman"/>
          <w:sz w:val="18"/>
        </w:rPr>
        <w:t>SSCI</w:t>
      </w:r>
      <w:proofErr w:type="spellEnd"/>
      <w:r w:rsidRPr="00E7467E">
        <w:rPr>
          <w:rFonts w:ascii="Times New Roman" w:hAnsi="Times New Roman"/>
          <w:sz w:val="18"/>
        </w:rPr>
        <w:t xml:space="preserve">, SCI, CIS, ABI, EI, </w:t>
      </w:r>
      <w:proofErr w:type="spellStart"/>
      <w:r w:rsidRPr="00E7467E">
        <w:rPr>
          <w:rFonts w:ascii="Times New Roman" w:hAnsi="Times New Roman"/>
          <w:sz w:val="18"/>
        </w:rPr>
        <w:t>AHCI</w:t>
      </w:r>
      <w:proofErr w:type="spellEnd"/>
      <w:r w:rsidRPr="00E7467E">
        <w:rPr>
          <w:rFonts w:ascii="Times New Roman" w:hAnsi="Times New Roman"/>
          <w:sz w:val="18"/>
        </w:rPr>
        <w:t xml:space="preserve">, </w:t>
      </w:r>
      <w:proofErr w:type="spellStart"/>
      <w:r w:rsidRPr="00E7467E">
        <w:rPr>
          <w:rFonts w:ascii="Times New Roman" w:hAnsi="Times New Roman"/>
          <w:sz w:val="18"/>
        </w:rPr>
        <w:t>JEL</w:t>
      </w:r>
      <w:proofErr w:type="spellEnd"/>
      <w:r w:rsidRPr="00E7467E">
        <w:rPr>
          <w:rFonts w:ascii="Times New Roman" w:hAnsi="Times New Roman"/>
          <w:sz w:val="18"/>
        </w:rPr>
        <w:t xml:space="preserve">, </w:t>
      </w:r>
      <w:proofErr w:type="spellStart"/>
      <w:r w:rsidRPr="00E7467E">
        <w:rPr>
          <w:rFonts w:ascii="Times New Roman" w:hAnsi="Times New Roman"/>
          <w:sz w:val="18"/>
        </w:rPr>
        <w:t>EconLit</w:t>
      </w:r>
      <w:proofErr w:type="spellEnd"/>
      <w:r w:rsidRPr="00E7467E">
        <w:rPr>
          <w:rFonts w:ascii="Times New Roman" w:hAnsi="Times New Roman"/>
          <w:sz w:val="18"/>
        </w:rPr>
        <w:t xml:space="preserve">, </w:t>
      </w:r>
      <w:proofErr w:type="spellStart"/>
      <w:r w:rsidRPr="00E7467E">
        <w:rPr>
          <w:rFonts w:ascii="Times New Roman" w:hAnsi="Times New Roman"/>
          <w:sz w:val="18"/>
        </w:rPr>
        <w:t>THCI</w:t>
      </w:r>
      <w:proofErr w:type="spellEnd"/>
      <w:r w:rsidRPr="00E7467E">
        <w:rPr>
          <w:rFonts w:ascii="Times New Roman" w:hAnsi="Times New Roman"/>
          <w:sz w:val="18"/>
        </w:rPr>
        <w:t xml:space="preserve"> Core, SCIE, </w:t>
      </w:r>
      <w:proofErr w:type="spellStart"/>
      <w:r w:rsidRPr="00E7467E">
        <w:rPr>
          <w:rFonts w:ascii="Times New Roman" w:hAnsi="Times New Roman"/>
          <w:sz w:val="18"/>
        </w:rPr>
        <w:t>THCI</w:t>
      </w:r>
      <w:proofErr w:type="spellEnd"/>
      <w:r w:rsidRPr="00E7467E">
        <w:rPr>
          <w:rFonts w:ascii="Times New Roman" w:hAnsi="Times New Roman"/>
          <w:sz w:val="18"/>
        </w:rPr>
        <w:t xml:space="preserve"> (applicable from January 2016), or Scopus, note journals above grade A of the list of journals of The Australian Business Deans Council (</w:t>
      </w:r>
      <w:proofErr w:type="spellStart"/>
      <w:r w:rsidRPr="00E7467E">
        <w:rPr>
          <w:rFonts w:ascii="Times New Roman" w:hAnsi="Times New Roman"/>
          <w:sz w:val="18"/>
        </w:rPr>
        <w:t>ABDC</w:t>
      </w:r>
      <w:proofErr w:type="spellEnd"/>
      <w:r w:rsidRPr="00E7467E">
        <w:rPr>
          <w:rFonts w:ascii="Times New Roman" w:hAnsi="Times New Roman"/>
          <w:sz w:val="18"/>
        </w:rPr>
        <w:t>).</w:t>
      </w:r>
    </w:p>
    <w:p w:rsidR="00284E32" w:rsidRPr="00E7467E" w:rsidRDefault="00284E32" w:rsidP="00284E32">
      <w:pPr>
        <w:pStyle w:val="a9"/>
        <w:numPr>
          <w:ilvl w:val="0"/>
          <w:numId w:val="5"/>
        </w:numPr>
        <w:adjustRightInd w:val="0"/>
        <w:spacing w:line="200" w:lineRule="exact"/>
        <w:ind w:leftChars="0"/>
        <w:textAlignment w:val="baseline"/>
        <w:rPr>
          <w:rFonts w:ascii="Times New Roman" w:hAnsi="Times New Roman"/>
          <w:kern w:val="0"/>
          <w:sz w:val="18"/>
          <w:szCs w:val="18"/>
        </w:rPr>
      </w:pPr>
      <w:r w:rsidRPr="00E7467E">
        <w:rPr>
          <w:rFonts w:ascii="Times New Roman" w:hAnsi="Times New Roman"/>
          <w:sz w:val="18"/>
        </w:rPr>
        <w:t>If the article is open access, note in detail. Open access journal papers refer to those published in open access journals or non-open-access journals, but the applicant uses the open access option provided by the journal to publish.</w:t>
      </w:r>
    </w:p>
    <w:p w:rsidR="00284E32" w:rsidRPr="00E7467E" w:rsidRDefault="00284E32" w:rsidP="00284E32">
      <w:pPr>
        <w:pStyle w:val="a9"/>
        <w:numPr>
          <w:ilvl w:val="0"/>
          <w:numId w:val="5"/>
        </w:numPr>
        <w:adjustRightInd w:val="0"/>
        <w:spacing w:line="200" w:lineRule="exact"/>
        <w:ind w:leftChars="0"/>
        <w:textAlignment w:val="baseline"/>
        <w:rPr>
          <w:rFonts w:ascii="Times New Roman" w:hAnsi="Times New Roman"/>
          <w:bCs/>
          <w:kern w:val="0"/>
          <w:sz w:val="18"/>
          <w:szCs w:val="18"/>
        </w:rPr>
      </w:pPr>
      <w:r w:rsidRPr="00E7467E">
        <w:rPr>
          <w:rFonts w:ascii="Times New Roman" w:hAnsi="Times New Roman"/>
          <w:sz w:val="18"/>
        </w:rPr>
        <w:t>For co-authored works (including representative works and reference works), note the relevant information such as the first author, second author, and corresponding authors of the work.</w:t>
      </w:r>
    </w:p>
    <w:p w:rsidR="00284E32" w:rsidRPr="00E7467E" w:rsidRDefault="00284E32" w:rsidP="00284E32">
      <w:pPr>
        <w:pStyle w:val="a9"/>
        <w:numPr>
          <w:ilvl w:val="0"/>
          <w:numId w:val="5"/>
        </w:numPr>
        <w:adjustRightInd w:val="0"/>
        <w:spacing w:line="200" w:lineRule="exact"/>
        <w:ind w:leftChars="0"/>
        <w:textAlignment w:val="baseline"/>
        <w:rPr>
          <w:rFonts w:ascii="Times New Roman" w:hAnsi="Times New Roman"/>
          <w:kern w:val="0"/>
          <w:sz w:val="18"/>
          <w:szCs w:val="18"/>
        </w:rPr>
      </w:pPr>
      <w:r w:rsidRPr="00E7467E">
        <w:rPr>
          <w:rFonts w:ascii="Times New Roman" w:hAnsi="Times New Roman"/>
          <w:sz w:val="18"/>
        </w:rPr>
        <w:t>For technical reports, mark the technology transfer funds or honors directly related to the results of this report.</w:t>
      </w:r>
    </w:p>
    <w:p w:rsidR="00284E32" w:rsidRPr="00E7467E" w:rsidRDefault="00284E32" w:rsidP="00284E32">
      <w:pPr>
        <w:pStyle w:val="a9"/>
        <w:numPr>
          <w:ilvl w:val="0"/>
          <w:numId w:val="5"/>
        </w:numPr>
        <w:adjustRightInd w:val="0"/>
        <w:spacing w:line="200" w:lineRule="exact"/>
        <w:ind w:leftChars="0"/>
        <w:textAlignment w:val="baseline"/>
        <w:rPr>
          <w:rFonts w:ascii="Times New Roman" w:hAnsi="Times New Roman"/>
          <w:kern w:val="0"/>
          <w:sz w:val="18"/>
          <w:szCs w:val="18"/>
        </w:rPr>
      </w:pPr>
      <w:r w:rsidRPr="00E7467E">
        <w:rPr>
          <w:rFonts w:ascii="Times New Roman" w:hAnsi="Times New Roman"/>
          <w:sz w:val="18"/>
        </w:rPr>
        <w:t>If the representative works are educational works, the circulation of the publisher must be noted.</w:t>
      </w:r>
    </w:p>
    <w:p w:rsidR="00284E32" w:rsidRPr="00E7467E" w:rsidRDefault="00284E32" w:rsidP="00284E32">
      <w:pPr>
        <w:pStyle w:val="a9"/>
        <w:numPr>
          <w:ilvl w:val="0"/>
          <w:numId w:val="4"/>
        </w:numPr>
        <w:adjustRightInd w:val="0"/>
        <w:spacing w:line="200" w:lineRule="exact"/>
        <w:ind w:leftChars="0" w:left="425" w:hangingChars="236" w:hanging="425"/>
        <w:textAlignment w:val="baseline"/>
        <w:rPr>
          <w:rFonts w:ascii="Times New Roman" w:hAnsi="Times New Roman"/>
          <w:kern w:val="0"/>
          <w:sz w:val="18"/>
          <w:szCs w:val="18"/>
        </w:rPr>
      </w:pPr>
      <w:r w:rsidRPr="00E7467E">
        <w:rPr>
          <w:rFonts w:ascii="Times New Roman" w:hAnsi="Times New Roman"/>
          <w:sz w:val="18"/>
        </w:rPr>
        <w:t>Reports of commissioned research projects are not included.</w:t>
      </w:r>
    </w:p>
    <w:p w:rsidR="00284E32" w:rsidRPr="00E7467E" w:rsidRDefault="00284E32" w:rsidP="00284E32">
      <w:pPr>
        <w:numPr>
          <w:ilvl w:val="0"/>
          <w:numId w:val="4"/>
        </w:numPr>
        <w:adjustRightInd w:val="0"/>
        <w:spacing w:line="200" w:lineRule="exact"/>
        <w:ind w:left="425" w:hangingChars="236" w:hanging="425"/>
        <w:textAlignment w:val="baseline"/>
        <w:rPr>
          <w:kern w:val="0"/>
          <w:sz w:val="18"/>
          <w:szCs w:val="18"/>
        </w:rPr>
      </w:pPr>
      <w:r w:rsidRPr="00E7467E">
        <w:rPr>
          <w:sz w:val="18"/>
        </w:rPr>
        <w:t>If the representative work is a textbook (textbook) for teaching, it should indicate the "corresponding course"; do not fill in the fields such as "Volume (issue) page numbers"; In representative work (technical reports or educational works) contribution summary, state the circumstances in which the textbooks were adopted, and attach relevant supporting evidence.</w:t>
      </w:r>
    </w:p>
    <w:p w:rsidR="00284E32" w:rsidRPr="00E7467E" w:rsidRDefault="00284E32" w:rsidP="00284E32">
      <w:pPr>
        <w:numPr>
          <w:ilvl w:val="0"/>
          <w:numId w:val="4"/>
        </w:numPr>
        <w:adjustRightInd w:val="0"/>
        <w:spacing w:line="200" w:lineRule="exact"/>
        <w:ind w:left="425" w:hangingChars="236" w:hanging="425"/>
        <w:textAlignment w:val="baseline"/>
        <w:rPr>
          <w:kern w:val="0"/>
          <w:sz w:val="18"/>
          <w:szCs w:val="18"/>
        </w:rPr>
      </w:pPr>
      <w:r w:rsidRPr="00E7467E">
        <w:rPr>
          <w:sz w:val="18"/>
        </w:rPr>
        <w:t>The research results should meet the requirements of Article 21 of the Regulations Governing Accreditation of Teacher Qualifications at Junior Colleges and Institutions of Higher Education.</w:t>
      </w:r>
    </w:p>
    <w:p w:rsidR="00541D4E" w:rsidRPr="00E7467E" w:rsidRDefault="00284E32" w:rsidP="00284E32">
      <w:pPr>
        <w:numPr>
          <w:ilvl w:val="0"/>
          <w:numId w:val="4"/>
        </w:numPr>
        <w:adjustRightInd w:val="0"/>
        <w:spacing w:line="200" w:lineRule="exact"/>
        <w:ind w:left="425" w:hangingChars="236" w:hanging="425"/>
        <w:textAlignment w:val="baseline"/>
        <w:rPr>
          <w:b/>
          <w:color w:val="FF0000"/>
          <w:kern w:val="0"/>
          <w:sz w:val="18"/>
          <w:szCs w:val="18"/>
          <w:u w:val="single"/>
        </w:rPr>
      </w:pPr>
      <w:r w:rsidRPr="00E7467E">
        <w:rPr>
          <w:b/>
          <w:color w:val="FF0000"/>
          <w:sz w:val="18"/>
          <w:u w:val="single"/>
        </w:rPr>
        <w:t xml:space="preserve">On November 14, 2013, in-service teachers published in the notable domestic or foreign periodicals approved by each department (institute, office, center) and the University teaching evaluation committee, if listed as a specialized work for </w:t>
      </w:r>
      <w:proofErr w:type="gramStart"/>
      <w:r w:rsidRPr="00E7467E">
        <w:rPr>
          <w:b/>
          <w:color w:val="FF0000"/>
          <w:sz w:val="18"/>
          <w:u w:val="single"/>
        </w:rPr>
        <w:t>promotion ,</w:t>
      </w:r>
      <w:proofErr w:type="gramEnd"/>
      <w:r w:rsidRPr="00E7467E">
        <w:rPr>
          <w:b/>
          <w:color w:val="FF0000"/>
          <w:sz w:val="18"/>
          <w:u w:val="single"/>
        </w:rPr>
        <w:t xml:space="preserve"> the publication time should be within the period of the periodical review and approval, and the applicant should first submit it to the Personnel Division for confirmation.</w:t>
      </w:r>
    </w:p>
    <w:sectPr w:rsidR="00541D4E" w:rsidRPr="00E7467E" w:rsidSect="002C1972">
      <w:headerReference w:type="even" r:id="rId7"/>
      <w:headerReference w:type="default" r:id="rId8"/>
      <w:footerReference w:type="even" r:id="rId9"/>
      <w:footerReference w:type="default" r:id="rId10"/>
      <w:headerReference w:type="first" r:id="rId11"/>
      <w:footerReference w:type="first" r:id="rId12"/>
      <w:pgSz w:w="16840" w:h="11907" w:orient="landscape" w:code="9"/>
      <w:pgMar w:top="992" w:right="567" w:bottom="567"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2E75" w:rsidRDefault="00C92E75">
      <w:r>
        <w:separator/>
      </w:r>
    </w:p>
  </w:endnote>
  <w:endnote w:type="continuationSeparator" w:id="0">
    <w:p w:rsidR="00C92E75" w:rsidRDefault="00C9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E32" w:rsidRDefault="00284E3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16B2" w:rsidRPr="00284E32" w:rsidRDefault="007B16B2" w:rsidP="00284E32">
    <w:pPr>
      <w:pStyle w:val="a3"/>
      <w:jc w:val="center"/>
      <w:rPr>
        <w:kern w:val="0"/>
      </w:rPr>
    </w:pPr>
    <w:r>
      <w:t xml:space="preserve">Page </w:t>
    </w:r>
    <w:r w:rsidRPr="00284E32">
      <w:rPr>
        <w:b/>
        <w:sz w:val="24"/>
      </w:rPr>
      <w:fldChar w:fldCharType="begin"/>
    </w:r>
    <w:r w:rsidRPr="00284E32">
      <w:rPr>
        <w:b/>
      </w:rPr>
      <w:instrText>PAGE</w:instrText>
    </w:r>
    <w:r w:rsidRPr="00284E32">
      <w:rPr>
        <w:b/>
        <w:sz w:val="24"/>
      </w:rPr>
      <w:fldChar w:fldCharType="separate"/>
    </w:r>
    <w:r w:rsidR="00857308" w:rsidRPr="00284E32">
      <w:rPr>
        <w:b/>
      </w:rPr>
      <w:t>1</w:t>
    </w:r>
    <w:r w:rsidRPr="00284E32">
      <w:rPr>
        <w:b/>
      </w:rPr>
      <w:fldChar w:fldCharType="end"/>
    </w:r>
    <w:r>
      <w:t xml:space="preserve"> / </w:t>
    </w:r>
    <w:r w:rsidRPr="00284E32">
      <w:rPr>
        <w:b/>
        <w:sz w:val="24"/>
      </w:rPr>
      <w:fldChar w:fldCharType="begin"/>
    </w:r>
    <w:r w:rsidRPr="00284E32">
      <w:rPr>
        <w:b/>
      </w:rPr>
      <w:instrText>NUMPAGES</w:instrText>
    </w:r>
    <w:r w:rsidRPr="00284E32">
      <w:rPr>
        <w:b/>
        <w:sz w:val="24"/>
      </w:rPr>
      <w:fldChar w:fldCharType="separate"/>
    </w:r>
    <w:r w:rsidR="00857308" w:rsidRPr="00284E32">
      <w:rPr>
        <w:b/>
      </w:rPr>
      <w:t>3</w:t>
    </w:r>
    <w:r w:rsidRPr="00284E32">
      <w:rPr>
        <w:b/>
      </w:rPr>
      <w:fldChar w:fldCharType="end"/>
    </w:r>
  </w:p>
  <w:p w:rsidR="007B16B2" w:rsidRPr="00284E32" w:rsidRDefault="007B16B2" w:rsidP="00284E32">
    <w:pPr>
      <w:pStyle w:val="a3"/>
      <w:rPr>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E32" w:rsidRDefault="00284E3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2E75" w:rsidRDefault="00C92E75">
      <w:r>
        <w:separator/>
      </w:r>
    </w:p>
  </w:footnote>
  <w:footnote w:type="continuationSeparator" w:id="0">
    <w:p w:rsidR="00C92E75" w:rsidRDefault="00C92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E32" w:rsidRDefault="00284E3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E32" w:rsidRDefault="00284E32">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E32" w:rsidRDefault="00284E3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57E4"/>
    <w:multiLevelType w:val="hybridMultilevel"/>
    <w:tmpl w:val="32DA2D6C"/>
    <w:lvl w:ilvl="0" w:tplc="D3DE9CF2">
      <w:start w:val="1"/>
      <w:numFmt w:val="decimal"/>
      <w:lvlText w:val="%1."/>
      <w:lvlJc w:val="left"/>
      <w:pPr>
        <w:ind w:left="480" w:hanging="480"/>
      </w:pPr>
      <w:rPr>
        <w:vanish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6163FC"/>
    <w:multiLevelType w:val="hybridMultilevel"/>
    <w:tmpl w:val="66F68396"/>
    <w:lvl w:ilvl="0" w:tplc="2E528D20">
      <w:numFmt w:val="bullet"/>
      <w:lvlText w:val="□"/>
      <w:lvlJc w:val="left"/>
      <w:pPr>
        <w:ind w:left="480" w:hanging="360"/>
      </w:pPr>
      <w:rPr>
        <w:rFonts w:ascii="新細明體" w:eastAsia="新細明體" w:hAnsi="新細明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36366BC6"/>
    <w:multiLevelType w:val="hybridMultilevel"/>
    <w:tmpl w:val="B2FCDC52"/>
    <w:lvl w:ilvl="0" w:tplc="548AC628">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 w15:restartNumberingAfterBreak="0">
    <w:nsid w:val="41E656DB"/>
    <w:multiLevelType w:val="hybridMultilevel"/>
    <w:tmpl w:val="95021A66"/>
    <w:lvl w:ilvl="0" w:tplc="04090013">
      <w:start w:val="1"/>
      <w:numFmt w:val="upperRoman"/>
      <w:lvlText w:val="%1."/>
      <w:lvlJc w:val="left"/>
      <w:pPr>
        <w:tabs>
          <w:tab w:val="num" w:pos="361"/>
        </w:tabs>
        <w:ind w:left="645" w:hanging="503"/>
      </w:pPr>
      <w:rPr>
        <w:rFonts w:hint="default"/>
      </w:rPr>
    </w:lvl>
    <w:lvl w:ilvl="1" w:tplc="04090019">
      <w:start w:val="1"/>
      <w:numFmt w:val="ideographTraditional"/>
      <w:lvlText w:val="%2、"/>
      <w:lvlJc w:val="left"/>
      <w:pPr>
        <w:tabs>
          <w:tab w:val="num" w:pos="449"/>
        </w:tabs>
        <w:ind w:left="449" w:hanging="480"/>
      </w:pPr>
      <w:rPr>
        <w:rFonts w:cs="Times New Roman"/>
      </w:rPr>
    </w:lvl>
    <w:lvl w:ilvl="2" w:tplc="7B6697BA">
      <w:start w:val="1"/>
      <w:numFmt w:val="decimal"/>
      <w:lvlText w:val="%3."/>
      <w:lvlJc w:val="left"/>
      <w:pPr>
        <w:tabs>
          <w:tab w:val="num" w:pos="906"/>
        </w:tabs>
        <w:ind w:left="906" w:hanging="480"/>
      </w:pPr>
      <w:rPr>
        <w:rFonts w:cs="Times New Roman"/>
        <w:u w:val="single"/>
      </w:rPr>
    </w:lvl>
    <w:lvl w:ilvl="3" w:tplc="0409000F" w:tentative="1">
      <w:start w:val="1"/>
      <w:numFmt w:val="decimal"/>
      <w:lvlText w:val="%4."/>
      <w:lvlJc w:val="left"/>
      <w:pPr>
        <w:tabs>
          <w:tab w:val="num" w:pos="1409"/>
        </w:tabs>
        <w:ind w:left="1409" w:hanging="480"/>
      </w:pPr>
      <w:rPr>
        <w:rFonts w:cs="Times New Roman"/>
      </w:rPr>
    </w:lvl>
    <w:lvl w:ilvl="4" w:tplc="04090019" w:tentative="1">
      <w:start w:val="1"/>
      <w:numFmt w:val="ideographTraditional"/>
      <w:lvlText w:val="%5、"/>
      <w:lvlJc w:val="left"/>
      <w:pPr>
        <w:tabs>
          <w:tab w:val="num" w:pos="1889"/>
        </w:tabs>
        <w:ind w:left="1889" w:hanging="480"/>
      </w:pPr>
      <w:rPr>
        <w:rFonts w:cs="Times New Roman"/>
      </w:rPr>
    </w:lvl>
    <w:lvl w:ilvl="5" w:tplc="0409001B" w:tentative="1">
      <w:start w:val="1"/>
      <w:numFmt w:val="lowerRoman"/>
      <w:lvlText w:val="%6."/>
      <w:lvlJc w:val="right"/>
      <w:pPr>
        <w:tabs>
          <w:tab w:val="num" w:pos="2369"/>
        </w:tabs>
        <w:ind w:left="2369" w:hanging="480"/>
      </w:pPr>
      <w:rPr>
        <w:rFonts w:cs="Times New Roman"/>
      </w:rPr>
    </w:lvl>
    <w:lvl w:ilvl="6" w:tplc="0409000F" w:tentative="1">
      <w:start w:val="1"/>
      <w:numFmt w:val="decimal"/>
      <w:lvlText w:val="%7."/>
      <w:lvlJc w:val="left"/>
      <w:pPr>
        <w:tabs>
          <w:tab w:val="num" w:pos="2849"/>
        </w:tabs>
        <w:ind w:left="2849" w:hanging="480"/>
      </w:pPr>
      <w:rPr>
        <w:rFonts w:cs="Times New Roman"/>
      </w:rPr>
    </w:lvl>
    <w:lvl w:ilvl="7" w:tplc="04090019" w:tentative="1">
      <w:start w:val="1"/>
      <w:numFmt w:val="ideographTraditional"/>
      <w:lvlText w:val="%8、"/>
      <w:lvlJc w:val="left"/>
      <w:pPr>
        <w:tabs>
          <w:tab w:val="num" w:pos="3329"/>
        </w:tabs>
        <w:ind w:left="3329" w:hanging="480"/>
      </w:pPr>
      <w:rPr>
        <w:rFonts w:cs="Times New Roman"/>
      </w:rPr>
    </w:lvl>
    <w:lvl w:ilvl="8" w:tplc="0409001B" w:tentative="1">
      <w:start w:val="1"/>
      <w:numFmt w:val="lowerRoman"/>
      <w:lvlText w:val="%9."/>
      <w:lvlJc w:val="right"/>
      <w:pPr>
        <w:tabs>
          <w:tab w:val="num" w:pos="3809"/>
        </w:tabs>
        <w:ind w:left="3809" w:hanging="480"/>
      </w:pPr>
      <w:rPr>
        <w:rFonts w:cs="Times New Roman"/>
      </w:rPr>
    </w:lvl>
  </w:abstractNum>
  <w:abstractNum w:abstractNumId="4" w15:restartNumberingAfterBreak="0">
    <w:nsid w:val="6379703A"/>
    <w:multiLevelType w:val="hybridMultilevel"/>
    <w:tmpl w:val="7D1075D0"/>
    <w:lvl w:ilvl="0" w:tplc="89E0DBAC">
      <w:start w:val="7"/>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67AF7378"/>
    <w:multiLevelType w:val="hybridMultilevel"/>
    <w:tmpl w:val="EAF69290"/>
    <w:lvl w:ilvl="0" w:tplc="E7E6EE8A">
      <w:start w:val="1"/>
      <w:numFmt w:val="upperRoman"/>
      <w:lvlText w:val="(%1)"/>
      <w:lvlJc w:val="left"/>
      <w:pPr>
        <w:ind w:left="929" w:hanging="480"/>
      </w:pPr>
      <w:rPr>
        <w:rFonts w:hint="default"/>
        <w:w w:val="110"/>
        <w:u w:val="none"/>
      </w:rPr>
    </w:lvl>
    <w:lvl w:ilvl="1" w:tplc="2592D91C">
      <w:start w:val="1"/>
      <w:numFmt w:val="taiwaneseCountingThousand"/>
      <w:lvlText w:val="（%2）"/>
      <w:lvlJc w:val="left"/>
      <w:pPr>
        <w:ind w:left="1649" w:hanging="720"/>
      </w:pPr>
      <w:rPr>
        <w:rFonts w:hint="default"/>
      </w:r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num w:numId="1" w16cid:durableId="1483614995">
    <w:abstractNumId w:val="2"/>
  </w:num>
  <w:num w:numId="2" w16cid:durableId="1103454794">
    <w:abstractNumId w:val="4"/>
  </w:num>
  <w:num w:numId="3" w16cid:durableId="113712661">
    <w:abstractNumId w:val="0"/>
  </w:num>
  <w:num w:numId="4" w16cid:durableId="952135071">
    <w:abstractNumId w:val="3"/>
  </w:num>
  <w:num w:numId="5" w16cid:durableId="714810950">
    <w:abstractNumId w:val="5"/>
  </w:num>
  <w:num w:numId="6" w16cid:durableId="1961641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wBFJmRgZmFqZmxko6SsGpxcWZ+XkgBSa1AFvJVa8sAAAA"/>
  </w:docVars>
  <w:rsids>
    <w:rsidRoot w:val="00924363"/>
    <w:rsid w:val="00026C05"/>
    <w:rsid w:val="00030ED9"/>
    <w:rsid w:val="000503CE"/>
    <w:rsid w:val="00055C8F"/>
    <w:rsid w:val="00064E9A"/>
    <w:rsid w:val="00065737"/>
    <w:rsid w:val="00070D78"/>
    <w:rsid w:val="00075952"/>
    <w:rsid w:val="000F49F7"/>
    <w:rsid w:val="00116E97"/>
    <w:rsid w:val="001338C1"/>
    <w:rsid w:val="001466C6"/>
    <w:rsid w:val="00171B7F"/>
    <w:rsid w:val="001A2D9A"/>
    <w:rsid w:val="001B034A"/>
    <w:rsid w:val="001C4E28"/>
    <w:rsid w:val="001C6AA3"/>
    <w:rsid w:val="001D642B"/>
    <w:rsid w:val="00267DAE"/>
    <w:rsid w:val="00284E32"/>
    <w:rsid w:val="002B36B7"/>
    <w:rsid w:val="002C030C"/>
    <w:rsid w:val="002C1972"/>
    <w:rsid w:val="002E7563"/>
    <w:rsid w:val="00301269"/>
    <w:rsid w:val="00313F69"/>
    <w:rsid w:val="00321F44"/>
    <w:rsid w:val="00331DB6"/>
    <w:rsid w:val="003628FD"/>
    <w:rsid w:val="00365018"/>
    <w:rsid w:val="003866D3"/>
    <w:rsid w:val="003B30AF"/>
    <w:rsid w:val="003E237D"/>
    <w:rsid w:val="003F4FB4"/>
    <w:rsid w:val="003F55C7"/>
    <w:rsid w:val="004A48E3"/>
    <w:rsid w:val="004E50B7"/>
    <w:rsid w:val="004E5179"/>
    <w:rsid w:val="005279E2"/>
    <w:rsid w:val="00541D4E"/>
    <w:rsid w:val="00544CC6"/>
    <w:rsid w:val="00571547"/>
    <w:rsid w:val="005A6043"/>
    <w:rsid w:val="00637F4C"/>
    <w:rsid w:val="006F1A30"/>
    <w:rsid w:val="007044C6"/>
    <w:rsid w:val="0073749B"/>
    <w:rsid w:val="0075071A"/>
    <w:rsid w:val="00761CDB"/>
    <w:rsid w:val="00774ED5"/>
    <w:rsid w:val="00794C52"/>
    <w:rsid w:val="007B16B2"/>
    <w:rsid w:val="007E2BAC"/>
    <w:rsid w:val="008246E2"/>
    <w:rsid w:val="0083440C"/>
    <w:rsid w:val="00857308"/>
    <w:rsid w:val="008B376D"/>
    <w:rsid w:val="008B7115"/>
    <w:rsid w:val="00920BA8"/>
    <w:rsid w:val="00924363"/>
    <w:rsid w:val="00943400"/>
    <w:rsid w:val="00946301"/>
    <w:rsid w:val="00956EC5"/>
    <w:rsid w:val="00982334"/>
    <w:rsid w:val="009E27C8"/>
    <w:rsid w:val="00A47C56"/>
    <w:rsid w:val="00A65125"/>
    <w:rsid w:val="00A92089"/>
    <w:rsid w:val="00A92285"/>
    <w:rsid w:val="00AB474A"/>
    <w:rsid w:val="00AF7B50"/>
    <w:rsid w:val="00B05BD7"/>
    <w:rsid w:val="00B13427"/>
    <w:rsid w:val="00B306C3"/>
    <w:rsid w:val="00B4214F"/>
    <w:rsid w:val="00BE2742"/>
    <w:rsid w:val="00C12ED0"/>
    <w:rsid w:val="00C92E75"/>
    <w:rsid w:val="00D447C9"/>
    <w:rsid w:val="00D63855"/>
    <w:rsid w:val="00D649DE"/>
    <w:rsid w:val="00D77ECA"/>
    <w:rsid w:val="00D94240"/>
    <w:rsid w:val="00E15BD0"/>
    <w:rsid w:val="00E176DE"/>
    <w:rsid w:val="00E447CC"/>
    <w:rsid w:val="00E7467E"/>
    <w:rsid w:val="00EB6584"/>
    <w:rsid w:val="00EC61DF"/>
    <w:rsid w:val="00EE1470"/>
    <w:rsid w:val="00EF0FB3"/>
    <w:rsid w:val="00F20E81"/>
    <w:rsid w:val="00F40300"/>
    <w:rsid w:val="00F477D5"/>
    <w:rsid w:val="00F71B35"/>
    <w:rsid w:val="00FB303A"/>
    <w:rsid w:val="00FC29CA"/>
    <w:rsid w:val="00FC39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C76FCD0-B688-47D7-BD97-D9C196E3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363"/>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447C9"/>
    <w:pPr>
      <w:tabs>
        <w:tab w:val="center" w:pos="4153"/>
        <w:tab w:val="right" w:pos="8306"/>
      </w:tabs>
      <w:snapToGrid w:val="0"/>
    </w:pPr>
    <w:rPr>
      <w:sz w:val="20"/>
      <w:lang w:eastAsia="x-none"/>
    </w:rPr>
  </w:style>
  <w:style w:type="character" w:customStyle="1" w:styleId="a4">
    <w:name w:val="頁尾 字元"/>
    <w:link w:val="a3"/>
    <w:rsid w:val="00D447C9"/>
    <w:rPr>
      <w:rFonts w:ascii="Times New Roman" w:hAnsi="Times New Roman"/>
      <w:kern w:val="2"/>
      <w:lang w:val="en-US" w:eastAsia="x-none"/>
    </w:rPr>
  </w:style>
  <w:style w:type="paragraph" w:styleId="a5">
    <w:name w:val="Note Heading"/>
    <w:basedOn w:val="a"/>
    <w:next w:val="a"/>
    <w:link w:val="a6"/>
    <w:uiPriority w:val="99"/>
    <w:rsid w:val="00D77ECA"/>
    <w:pPr>
      <w:adjustRightInd w:val="0"/>
      <w:spacing w:line="360" w:lineRule="atLeast"/>
      <w:jc w:val="center"/>
      <w:textAlignment w:val="baseline"/>
    </w:pPr>
    <w:rPr>
      <w:rFonts w:ascii="標楷體" w:eastAsia="標楷體"/>
      <w:w w:val="90"/>
      <w:kern w:val="0"/>
      <w:szCs w:val="24"/>
      <w:lang w:eastAsia="x-none"/>
    </w:rPr>
  </w:style>
  <w:style w:type="character" w:customStyle="1" w:styleId="a6">
    <w:name w:val="註釋標題 字元"/>
    <w:link w:val="a5"/>
    <w:uiPriority w:val="99"/>
    <w:rsid w:val="00D77ECA"/>
    <w:rPr>
      <w:rFonts w:ascii="標楷體" w:eastAsia="標楷體" w:hAnsi="Times New Roman"/>
      <w:w w:val="90"/>
      <w:sz w:val="24"/>
      <w:szCs w:val="24"/>
      <w:lang w:val="en-US" w:eastAsia="x-none"/>
    </w:rPr>
  </w:style>
  <w:style w:type="paragraph" w:styleId="a7">
    <w:name w:val="Closing"/>
    <w:basedOn w:val="a"/>
    <w:link w:val="a8"/>
    <w:uiPriority w:val="99"/>
    <w:rsid w:val="00D77ECA"/>
    <w:pPr>
      <w:adjustRightInd w:val="0"/>
      <w:spacing w:line="360" w:lineRule="atLeast"/>
      <w:ind w:leftChars="1800" w:left="100"/>
      <w:textAlignment w:val="baseline"/>
    </w:pPr>
    <w:rPr>
      <w:rFonts w:ascii="標楷體" w:eastAsia="標楷體"/>
      <w:w w:val="90"/>
      <w:kern w:val="0"/>
      <w:szCs w:val="24"/>
      <w:lang w:eastAsia="x-none"/>
    </w:rPr>
  </w:style>
  <w:style w:type="character" w:customStyle="1" w:styleId="a8">
    <w:name w:val="結語 字元"/>
    <w:link w:val="a7"/>
    <w:uiPriority w:val="99"/>
    <w:rsid w:val="00D77ECA"/>
    <w:rPr>
      <w:rFonts w:ascii="標楷體" w:eastAsia="標楷體" w:hAnsi="Times New Roman"/>
      <w:w w:val="90"/>
      <w:sz w:val="24"/>
      <w:szCs w:val="24"/>
      <w:lang w:val="en-US" w:eastAsia="x-none"/>
    </w:rPr>
  </w:style>
  <w:style w:type="paragraph" w:styleId="a9">
    <w:name w:val="List Paragraph"/>
    <w:basedOn w:val="a"/>
    <w:uiPriority w:val="34"/>
    <w:qFormat/>
    <w:rsid w:val="00D77ECA"/>
    <w:pPr>
      <w:ind w:leftChars="200" w:left="480"/>
    </w:pPr>
    <w:rPr>
      <w:rFonts w:ascii="Calibri" w:hAnsi="Calibri"/>
      <w:szCs w:val="22"/>
    </w:rPr>
  </w:style>
  <w:style w:type="paragraph" w:styleId="aa">
    <w:name w:val="Balloon Text"/>
    <w:basedOn w:val="a"/>
    <w:link w:val="ab"/>
    <w:uiPriority w:val="99"/>
    <w:semiHidden/>
    <w:unhideWhenUsed/>
    <w:rsid w:val="001338C1"/>
    <w:rPr>
      <w:rFonts w:ascii="Cambria" w:hAnsi="Cambria"/>
      <w:sz w:val="18"/>
      <w:szCs w:val="18"/>
    </w:rPr>
  </w:style>
  <w:style w:type="character" w:customStyle="1" w:styleId="ab">
    <w:name w:val="註解方塊文字 字元"/>
    <w:link w:val="aa"/>
    <w:uiPriority w:val="99"/>
    <w:semiHidden/>
    <w:rsid w:val="001338C1"/>
    <w:rPr>
      <w:rFonts w:ascii="Cambria" w:eastAsia="新細明體" w:hAnsi="Cambria" w:cs="Times New Roman"/>
      <w:kern w:val="2"/>
      <w:sz w:val="18"/>
      <w:szCs w:val="18"/>
    </w:rPr>
  </w:style>
  <w:style w:type="paragraph" w:styleId="ac">
    <w:name w:val="header"/>
    <w:basedOn w:val="a"/>
    <w:link w:val="ad"/>
    <w:uiPriority w:val="99"/>
    <w:unhideWhenUsed/>
    <w:rsid w:val="007044C6"/>
    <w:pPr>
      <w:tabs>
        <w:tab w:val="center" w:pos="4153"/>
        <w:tab w:val="right" w:pos="8306"/>
      </w:tabs>
      <w:snapToGrid w:val="0"/>
    </w:pPr>
    <w:rPr>
      <w:sz w:val="20"/>
    </w:rPr>
  </w:style>
  <w:style w:type="character" w:customStyle="1" w:styleId="ad">
    <w:name w:val="頁首 字元"/>
    <w:link w:val="ac"/>
    <w:uiPriority w:val="99"/>
    <w:rsid w:val="007044C6"/>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4050">
      <w:bodyDiv w:val="1"/>
      <w:marLeft w:val="180"/>
      <w:marRight w:val="180"/>
      <w:marTop w:val="180"/>
      <w:marBottom w:val="0"/>
      <w:divBdr>
        <w:top w:val="none" w:sz="0" w:space="0" w:color="auto"/>
        <w:left w:val="none" w:sz="0" w:space="0" w:color="auto"/>
        <w:bottom w:val="none" w:sz="0" w:space="0" w:color="auto"/>
        <w:right w:val="none" w:sz="0" w:space="0" w:color="auto"/>
      </w:divBdr>
      <w:divsChild>
        <w:div w:id="2037920665">
          <w:marLeft w:val="0"/>
          <w:marRight w:val="0"/>
          <w:marTop w:val="0"/>
          <w:marBottom w:val="0"/>
          <w:divBdr>
            <w:top w:val="none" w:sz="0" w:space="0" w:color="auto"/>
            <w:left w:val="none" w:sz="0" w:space="0" w:color="auto"/>
            <w:bottom w:val="none" w:sz="0" w:space="0" w:color="auto"/>
            <w:right w:val="none" w:sz="0" w:space="0" w:color="auto"/>
          </w:divBdr>
        </w:div>
      </w:divsChild>
    </w:div>
    <w:div w:id="1236160064">
      <w:bodyDiv w:val="1"/>
      <w:marLeft w:val="180"/>
      <w:marRight w:val="180"/>
      <w:marTop w:val="180"/>
      <w:marBottom w:val="0"/>
      <w:divBdr>
        <w:top w:val="none" w:sz="0" w:space="0" w:color="auto"/>
        <w:left w:val="none" w:sz="0" w:space="0" w:color="auto"/>
        <w:bottom w:val="none" w:sz="0" w:space="0" w:color="auto"/>
        <w:right w:val="none" w:sz="0" w:space="0" w:color="auto"/>
      </w:divBdr>
      <w:divsChild>
        <w:div w:id="650334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2238</Words>
  <Characters>2553</Characters>
  <Application>Microsoft Office Word</Application>
  <DocSecurity>0</DocSecurity>
  <Lines>364</Lines>
  <Paragraphs>299</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國立中興大學擬聘任、升等、改聘教師代表著作(成果或教材)及最近七年參考著作(成果或教材)目錄一覽表</dc:title>
  <dc:subject/>
  <dc:creator>User</dc:creator>
  <cp:keywords/>
  <cp:lastModifiedBy>(Edit_PM_CE) Hao Huang</cp:lastModifiedBy>
  <cp:revision>13</cp:revision>
  <cp:lastPrinted>2022-03-10T01:20:00Z</cp:lastPrinted>
  <dcterms:created xsi:type="dcterms:W3CDTF">2022-12-05T06:00:00Z</dcterms:created>
  <dcterms:modified xsi:type="dcterms:W3CDTF">2023-01-10T08:56:00Z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e365b6d688ee35f45c2973594a4f7aca9aef97388ead3c47154f285dc3af682d</vt:lpwstr>
  </property>
</Properties>
</file>